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1130C" w:rsidRDefault="00900B14" w:rsidP="00A0564D">
      <w:pPr>
        <w:tabs>
          <w:tab w:val="center" w:pos="4153"/>
          <w:tab w:val="left" w:pos="6525"/>
          <w:tab w:val="left" w:pos="6660"/>
        </w:tabs>
        <w:spacing w:beforeLines="250" w:afterLines="50" w:line="440" w:lineRule="exact"/>
        <w:ind w:firstLine="1842"/>
        <w:jc w:val="center"/>
        <w:rPr>
          <w:rFonts w:ascii="华文彩云" w:eastAsia="华文彩云" w:hAnsi="华文细黑"/>
          <w:b/>
          <w:color w:val="FF0000"/>
          <w:sz w:val="92"/>
          <w:szCs w:val="92"/>
        </w:rPr>
      </w:pPr>
      <w:r>
        <w:rPr>
          <w:rFonts w:ascii="华文彩云" w:eastAsia="华文彩云" w:hAnsi="华文细黑" w:hint="eastAsia"/>
          <w:b/>
          <w:color w:val="FF0000"/>
          <w:sz w:val="92"/>
          <w:szCs w:val="92"/>
        </w:rPr>
        <w:t>机　电　简　报</w:t>
      </w:r>
    </w:p>
    <w:p w:rsidR="0061130C" w:rsidRDefault="00900B14" w:rsidP="00A0564D">
      <w:pPr>
        <w:tabs>
          <w:tab w:val="left" w:pos="6660"/>
        </w:tabs>
        <w:adjustRightInd w:val="0"/>
        <w:spacing w:beforeLines="200" w:line="440" w:lineRule="exact"/>
        <w:ind w:firstLine="562"/>
        <w:jc w:val="center"/>
        <w:rPr>
          <w:rFonts w:asciiTheme="majorEastAsia" w:eastAsiaTheme="majorEastAsia" w:hAnsiTheme="majorEastAsia"/>
          <w:b/>
          <w:color w:val="FF0000"/>
          <w:sz w:val="28"/>
        </w:rPr>
      </w:pPr>
      <w:r>
        <w:rPr>
          <w:rFonts w:asciiTheme="majorEastAsia" w:eastAsiaTheme="majorEastAsia" w:hAnsiTheme="majorEastAsia" w:hint="eastAsia"/>
          <w:b/>
          <w:color w:val="FF0000"/>
          <w:sz w:val="28"/>
        </w:rPr>
        <w:t>2018年</w:t>
      </w:r>
      <w:r w:rsidR="00080255">
        <w:rPr>
          <w:rFonts w:asciiTheme="majorEastAsia" w:eastAsiaTheme="majorEastAsia" w:hAnsiTheme="majorEastAsia" w:hint="eastAsia"/>
          <w:b/>
          <w:color w:val="FF0000"/>
          <w:sz w:val="28"/>
        </w:rPr>
        <w:t>11</w:t>
      </w:r>
      <w:r>
        <w:rPr>
          <w:rFonts w:asciiTheme="majorEastAsia" w:eastAsiaTheme="majorEastAsia" w:hAnsiTheme="majorEastAsia" w:hint="eastAsia"/>
          <w:b/>
          <w:color w:val="FF0000"/>
          <w:sz w:val="28"/>
        </w:rPr>
        <w:t>月</w:t>
      </w:r>
    </w:p>
    <w:p w:rsidR="0061130C" w:rsidRDefault="00900B14" w:rsidP="00A0564D">
      <w:pPr>
        <w:tabs>
          <w:tab w:val="left" w:pos="6660"/>
        </w:tabs>
        <w:adjustRightInd w:val="0"/>
        <w:spacing w:beforeLines="50" w:line="440" w:lineRule="exact"/>
        <w:ind w:firstLine="562"/>
        <w:jc w:val="center"/>
        <w:rPr>
          <w:rFonts w:asciiTheme="majorEastAsia" w:eastAsiaTheme="majorEastAsia" w:hAnsiTheme="majorEastAsia"/>
          <w:b/>
          <w:color w:val="FF0000"/>
          <w:sz w:val="28"/>
        </w:rPr>
      </w:pPr>
      <w:r>
        <w:rPr>
          <w:rFonts w:asciiTheme="majorEastAsia" w:eastAsiaTheme="majorEastAsia" w:hAnsiTheme="majorEastAsia" w:hint="eastAsia"/>
          <w:b/>
          <w:color w:val="FF0000"/>
          <w:sz w:val="28"/>
        </w:rPr>
        <w:t>机电工程学院党委编                     2018年</w:t>
      </w:r>
      <w:r w:rsidR="009657B3">
        <w:rPr>
          <w:rFonts w:asciiTheme="majorEastAsia" w:eastAsiaTheme="majorEastAsia" w:hAnsiTheme="majorEastAsia" w:hint="eastAsia"/>
          <w:b/>
          <w:color w:val="FF0000"/>
          <w:sz w:val="28"/>
        </w:rPr>
        <w:t>1</w:t>
      </w:r>
      <w:r w:rsidR="00A0564D">
        <w:rPr>
          <w:rFonts w:asciiTheme="majorEastAsia" w:eastAsiaTheme="majorEastAsia" w:hAnsiTheme="majorEastAsia" w:hint="eastAsia"/>
          <w:b/>
          <w:color w:val="FF0000"/>
          <w:sz w:val="28"/>
        </w:rPr>
        <w:t>2</w:t>
      </w:r>
      <w:r>
        <w:rPr>
          <w:rFonts w:asciiTheme="majorEastAsia" w:eastAsiaTheme="majorEastAsia" w:hAnsiTheme="majorEastAsia" w:hint="eastAsia"/>
          <w:b/>
          <w:color w:val="FF0000"/>
          <w:sz w:val="28"/>
        </w:rPr>
        <w:t>月</w:t>
      </w:r>
      <w:r w:rsidR="00A0564D">
        <w:rPr>
          <w:rFonts w:asciiTheme="majorEastAsia" w:eastAsiaTheme="majorEastAsia" w:hAnsiTheme="majorEastAsia" w:hint="eastAsia"/>
          <w:b/>
          <w:color w:val="FF0000"/>
          <w:sz w:val="28"/>
        </w:rPr>
        <w:t>5</w:t>
      </w:r>
      <w:r>
        <w:rPr>
          <w:rFonts w:asciiTheme="majorEastAsia" w:eastAsiaTheme="majorEastAsia" w:hAnsiTheme="majorEastAsia" w:hint="eastAsia"/>
          <w:b/>
          <w:color w:val="FF0000"/>
          <w:sz w:val="28"/>
        </w:rPr>
        <w:t>日</w:t>
      </w:r>
    </w:p>
    <w:p w:rsidR="0061130C" w:rsidRDefault="00900B14">
      <w:pPr>
        <w:spacing w:line="440" w:lineRule="exact"/>
      </w:pPr>
      <w:r>
        <w:rPr>
          <w:rFonts w:hint="eastAsia"/>
          <w:color w:val="FF0000"/>
          <w:sz w:val="10"/>
          <w:u w:val="double"/>
        </w:rPr>
        <w:t xml:space="preserve">     </w:t>
      </w:r>
      <w:r>
        <w:rPr>
          <w:rFonts w:hint="eastAsia"/>
          <w:color w:val="FF0000"/>
          <w:sz w:val="10"/>
          <w:u w:val="double"/>
        </w:rPr>
        <w:t xml:space="preserve">　　　　　　　　　　　　　　　　　　</w:t>
      </w:r>
      <w:r>
        <w:rPr>
          <w:rFonts w:hint="eastAsia"/>
          <w:color w:val="FF0000"/>
          <w:sz w:val="10"/>
          <w:u w:val="double"/>
        </w:rPr>
        <w:t xml:space="preserve">                     </w:t>
      </w:r>
      <w:r>
        <w:rPr>
          <w:rFonts w:hint="eastAsia"/>
          <w:color w:val="FF0000"/>
          <w:sz w:val="10"/>
          <w:u w:val="double"/>
        </w:rPr>
        <w:t xml:space="preserve">　　　　　　　　　　　　　　　　　　　　　　　　　　　　　　　</w:t>
      </w:r>
      <w:r>
        <w:rPr>
          <w:rFonts w:hint="eastAsia"/>
          <w:color w:val="FF0000"/>
          <w:sz w:val="10"/>
          <w:u w:val="double"/>
        </w:rPr>
        <w:t xml:space="preserve">                                                    </w:t>
      </w:r>
      <w:r>
        <w:rPr>
          <w:rFonts w:hint="eastAsia"/>
          <w:color w:val="FF0000"/>
          <w:sz w:val="10"/>
          <w:u w:val="double"/>
        </w:rPr>
        <w:t xml:space="preserve">　　　　　　</w:t>
      </w:r>
    </w:p>
    <w:tbl>
      <w:tblPr>
        <w:tblW w:w="4800" w:type="pct"/>
        <w:jc w:val="center"/>
        <w:tblCellMar>
          <w:left w:w="0" w:type="dxa"/>
          <w:right w:w="0" w:type="dxa"/>
        </w:tblCellMar>
        <w:tblLook w:val="04A0"/>
      </w:tblPr>
      <w:tblGrid>
        <w:gridCol w:w="8165"/>
      </w:tblGrid>
      <w:tr w:rsidR="00080255" w:rsidRPr="00CD523B" w:rsidTr="00296623">
        <w:trPr>
          <w:trHeight w:val="1635"/>
          <w:jc w:val="center"/>
        </w:trPr>
        <w:tc>
          <w:tcPr>
            <w:tcW w:w="0" w:type="auto"/>
            <w:vAlign w:val="center"/>
            <w:hideMark/>
          </w:tcPr>
          <w:tbl>
            <w:tblPr>
              <w:tblW w:w="5000" w:type="pct"/>
              <w:shd w:val="clear" w:color="auto" w:fill="FFFFFF"/>
              <w:tblCellMar>
                <w:left w:w="0" w:type="dxa"/>
                <w:right w:w="0" w:type="dxa"/>
              </w:tblCellMar>
              <w:tblLook w:val="04A0"/>
            </w:tblPr>
            <w:tblGrid>
              <w:gridCol w:w="8165"/>
            </w:tblGrid>
            <w:tr w:rsidR="00080255" w:rsidRPr="00CD523B" w:rsidTr="00296623">
              <w:tc>
                <w:tcPr>
                  <w:tcW w:w="0" w:type="auto"/>
                  <w:shd w:val="clear" w:color="auto" w:fill="FFFFFF"/>
                  <w:hideMark/>
                </w:tcPr>
                <w:tbl>
                  <w:tblPr>
                    <w:tblW w:w="5000" w:type="pct"/>
                    <w:tblCellMar>
                      <w:left w:w="0" w:type="dxa"/>
                      <w:right w:w="0" w:type="dxa"/>
                    </w:tblCellMar>
                    <w:tblLook w:val="04A0"/>
                  </w:tblPr>
                  <w:tblGrid>
                    <w:gridCol w:w="8165"/>
                  </w:tblGrid>
                  <w:tr w:rsidR="00080255" w:rsidRPr="00CD523B" w:rsidTr="00296623">
                    <w:tc>
                      <w:tcPr>
                        <w:tcW w:w="0" w:type="auto"/>
                        <w:hideMark/>
                      </w:tcPr>
                      <w:p w:rsidR="00080255" w:rsidRPr="00080255" w:rsidRDefault="00080255" w:rsidP="001B7B6C">
                        <w:pPr>
                          <w:pStyle w:val="ae"/>
                          <w:ind w:firstLineChars="0" w:firstLine="0"/>
                        </w:pPr>
                        <w:r w:rsidRPr="00080255">
                          <w:rPr>
                            <w:rFonts w:hint="eastAsia"/>
                          </w:rPr>
                          <w:t>1</w:t>
                        </w:r>
                        <w:r w:rsidRPr="00080255">
                          <w:rPr>
                            <w:rFonts w:hint="eastAsia"/>
                          </w:rPr>
                          <w:t>、我院</w:t>
                        </w:r>
                        <w:r w:rsidRPr="00080255">
                          <w:rPr>
                            <w:rFonts w:hint="eastAsia"/>
                          </w:rPr>
                          <w:t>e</w:t>
                        </w:r>
                        <w:r w:rsidRPr="00080255">
                          <w:rPr>
                            <w:rFonts w:hint="eastAsia"/>
                          </w:rPr>
                          <w:t>龙队在中国机器人及人工智能大赛中再获</w:t>
                        </w:r>
                        <w:r w:rsidRPr="00080255">
                          <w:rPr>
                            <w:rFonts w:hint="eastAsia"/>
                          </w:rPr>
                          <w:t>5</w:t>
                        </w:r>
                        <w:r w:rsidRPr="00080255">
                          <w:rPr>
                            <w:rFonts w:hint="eastAsia"/>
                          </w:rPr>
                          <w:t>项冠军</w:t>
                        </w:r>
                      </w:p>
                      <w:tbl>
                        <w:tblPr>
                          <w:tblW w:w="4900" w:type="pct"/>
                          <w:jc w:val="center"/>
                          <w:tblCellMar>
                            <w:left w:w="0" w:type="dxa"/>
                            <w:right w:w="0" w:type="dxa"/>
                          </w:tblCellMar>
                          <w:tblLook w:val="04A0"/>
                        </w:tblPr>
                        <w:tblGrid>
                          <w:gridCol w:w="8002"/>
                        </w:tblGrid>
                        <w:tr w:rsidR="00080255" w:rsidRPr="00CD523B" w:rsidTr="00296623">
                          <w:trPr>
                            <w:jc w:val="center"/>
                          </w:trPr>
                          <w:tc>
                            <w:tcPr>
                              <w:tcW w:w="0" w:type="auto"/>
                              <w:hideMark/>
                            </w:tcPr>
                            <w:p w:rsidR="00080255" w:rsidRPr="00CD523B" w:rsidRDefault="00080255" w:rsidP="00A67693">
                              <w:pPr>
                                <w:ind w:firstLine="480"/>
                                <w:rPr>
                                  <w:rFonts w:ascii="微软雅黑" w:eastAsia="微软雅黑" w:hAnsi="微软雅黑"/>
                                  <w:szCs w:val="21"/>
                                </w:rPr>
                              </w:pPr>
                              <w:r w:rsidRPr="00CD523B">
                                <w:rPr>
                                  <w:rFonts w:hint="eastAsia"/>
                                </w:rPr>
                                <w:t>10</w:t>
                              </w:r>
                              <w:r w:rsidRPr="00CD523B">
                                <w:rPr>
                                  <w:rFonts w:hint="eastAsia"/>
                                </w:rPr>
                                <w:t>月</w:t>
                              </w:r>
                              <w:r w:rsidRPr="00CD523B">
                                <w:rPr>
                                  <w:rFonts w:hint="eastAsia"/>
                                </w:rPr>
                                <w:t>24-26</w:t>
                              </w:r>
                              <w:r w:rsidRPr="00CD523B">
                                <w:rPr>
                                  <w:rFonts w:hint="eastAsia"/>
                                </w:rPr>
                                <w:t>日</w:t>
                              </w:r>
                              <w:r w:rsidRPr="00CD523B">
                                <w:rPr>
                                  <w:rFonts w:hint="eastAsia"/>
                                </w:rPr>
                                <w:t>,2018</w:t>
                              </w:r>
                              <w:r w:rsidRPr="00CD523B">
                                <w:rPr>
                                  <w:rFonts w:hint="eastAsia"/>
                                </w:rPr>
                                <w:t>第二十届中国机器人及人工智能大赛在广东佛山顺利举行，我校</w:t>
                              </w:r>
                              <w:r w:rsidRPr="00CD523B">
                                <w:rPr>
                                  <w:rFonts w:hint="eastAsia"/>
                                </w:rPr>
                                <w:t>e</w:t>
                              </w:r>
                              <w:r w:rsidRPr="00CD523B">
                                <w:rPr>
                                  <w:rFonts w:hint="eastAsia"/>
                                </w:rPr>
                                <w:t>龙队在比赛中稳定发挥，获得</w:t>
                              </w:r>
                              <w:r w:rsidRPr="00CD523B">
                                <w:rPr>
                                  <w:rFonts w:hint="eastAsia"/>
                                </w:rPr>
                                <w:t>5</w:t>
                              </w:r>
                              <w:r w:rsidRPr="00CD523B">
                                <w:rPr>
                                  <w:rFonts w:hint="eastAsia"/>
                                </w:rPr>
                                <w:t>项一等奖（冠军）、</w:t>
                              </w:r>
                              <w:r w:rsidRPr="00CD523B">
                                <w:rPr>
                                  <w:rFonts w:hint="eastAsia"/>
                                </w:rPr>
                                <w:t>3</w:t>
                              </w:r>
                              <w:r w:rsidRPr="00CD523B">
                                <w:rPr>
                                  <w:rFonts w:hint="eastAsia"/>
                                </w:rPr>
                                <w:t>项二等奖的优异成绩。</w:t>
                              </w:r>
                            </w:p>
                            <w:p w:rsidR="00080255" w:rsidRPr="00CD523B" w:rsidRDefault="00080255" w:rsidP="00080255">
                              <w:pPr>
                                <w:ind w:firstLine="480"/>
                                <w:rPr>
                                  <w:rFonts w:ascii="微软雅黑" w:eastAsia="微软雅黑" w:hAnsi="微软雅黑"/>
                                  <w:szCs w:val="21"/>
                                </w:rPr>
                              </w:pPr>
                              <w:r w:rsidRPr="00CD523B">
                                <w:rPr>
                                  <w:rFonts w:hint="eastAsia"/>
                                </w:rPr>
                                <w:t>来自清华大学、中山大学、哈尔滨工业大学、南京大学、河海大学等</w:t>
                              </w:r>
                              <w:r w:rsidRPr="00CD523B">
                                <w:rPr>
                                  <w:rFonts w:hint="eastAsia"/>
                                </w:rPr>
                                <w:t>203</w:t>
                              </w:r>
                              <w:r w:rsidRPr="00CD523B">
                                <w:rPr>
                                  <w:rFonts w:hint="eastAsia"/>
                                </w:rPr>
                                <w:t>所高校的</w:t>
                              </w:r>
                              <w:r w:rsidRPr="00CD523B">
                                <w:rPr>
                                  <w:rFonts w:hint="eastAsia"/>
                                </w:rPr>
                                <w:t>1120</w:t>
                              </w:r>
                              <w:r w:rsidRPr="00CD523B">
                                <w:rPr>
                                  <w:rFonts w:hint="eastAsia"/>
                                </w:rPr>
                                <w:t>队选手在大赛中角逐，赛事受到国务院、教育部官网关注，新华社</w:t>
                              </w:r>
                              <w:proofErr w:type="gramStart"/>
                              <w:r w:rsidRPr="00CD523B">
                                <w:rPr>
                                  <w:rFonts w:hint="eastAsia"/>
                                </w:rPr>
                                <w:t>等央媒</w:t>
                              </w:r>
                              <w:proofErr w:type="gramEnd"/>
                              <w:r w:rsidRPr="00CD523B">
                                <w:rPr>
                                  <w:rFonts w:hint="eastAsia"/>
                                </w:rPr>
                                <w:t>也争相聚焦报道。</w:t>
                              </w:r>
                              <w:r w:rsidRPr="00CD523B">
                                <w:rPr>
                                  <w:rFonts w:hint="eastAsia"/>
                                </w:rPr>
                                <w:t xml:space="preserve"> </w:t>
                              </w:r>
                            </w:p>
                          </w:tc>
                        </w:tr>
                      </w:tbl>
                      <w:p w:rsidR="00080255" w:rsidRPr="00CD523B" w:rsidRDefault="00080255" w:rsidP="00296623">
                        <w:pPr>
                          <w:widowControl/>
                          <w:ind w:firstLine="480"/>
                          <w:jc w:val="left"/>
                          <w:rPr>
                            <w:rFonts w:ascii="微软雅黑" w:eastAsia="微软雅黑" w:hAnsi="微软雅黑" w:cs="宋体"/>
                            <w:kern w:val="0"/>
                            <w:szCs w:val="21"/>
                          </w:rPr>
                        </w:pPr>
                      </w:p>
                    </w:tc>
                  </w:tr>
                </w:tbl>
                <w:p w:rsidR="00080255" w:rsidRPr="00CD523B" w:rsidRDefault="00080255" w:rsidP="00296623">
                  <w:pPr>
                    <w:widowControl/>
                    <w:ind w:firstLine="480"/>
                    <w:jc w:val="left"/>
                    <w:rPr>
                      <w:rFonts w:ascii="微软雅黑" w:eastAsia="微软雅黑" w:hAnsi="微软雅黑" w:cs="宋体"/>
                      <w:kern w:val="0"/>
                      <w:szCs w:val="21"/>
                    </w:rPr>
                  </w:pPr>
                </w:p>
              </w:tc>
            </w:tr>
          </w:tbl>
          <w:p w:rsidR="00080255" w:rsidRPr="00CD523B" w:rsidRDefault="00080255" w:rsidP="00296623">
            <w:pPr>
              <w:widowControl/>
              <w:ind w:firstLine="480"/>
              <w:jc w:val="left"/>
              <w:rPr>
                <w:rFonts w:ascii="微软雅黑" w:eastAsia="微软雅黑" w:hAnsi="微软雅黑" w:cs="宋体"/>
                <w:kern w:val="0"/>
                <w:szCs w:val="21"/>
              </w:rPr>
            </w:pPr>
          </w:p>
        </w:tc>
      </w:tr>
    </w:tbl>
    <w:p w:rsidR="00080255" w:rsidRPr="00080255" w:rsidRDefault="00080255" w:rsidP="00080255">
      <w:pPr>
        <w:pStyle w:val="ae"/>
        <w:ind w:firstLineChars="71"/>
        <w:rPr>
          <w:rStyle w:val="articletitle"/>
        </w:rPr>
      </w:pPr>
      <w:r w:rsidRPr="00080255">
        <w:rPr>
          <w:rStyle w:val="articletitle"/>
          <w:rFonts w:hint="eastAsia"/>
        </w:rPr>
        <w:t>2</w:t>
      </w:r>
      <w:r w:rsidRPr="00080255">
        <w:rPr>
          <w:rStyle w:val="articletitle"/>
          <w:rFonts w:hint="eastAsia"/>
        </w:rPr>
        <w:t>、水工金属结构</w:t>
      </w:r>
      <w:r w:rsidRPr="00080255">
        <w:rPr>
          <w:rStyle w:val="articletitle"/>
          <w:rFonts w:hint="eastAsia"/>
        </w:rPr>
        <w:t>BIM</w:t>
      </w:r>
      <w:r w:rsidRPr="00080255">
        <w:rPr>
          <w:rStyle w:val="articletitle"/>
          <w:rFonts w:hint="eastAsia"/>
        </w:rPr>
        <w:t>技术应用与发展学术交流会在扬州召开</w:t>
      </w:r>
    </w:p>
    <w:p w:rsidR="00080255" w:rsidRPr="00A362D2" w:rsidRDefault="00080255" w:rsidP="00A67693">
      <w:pPr>
        <w:ind w:firstLine="480"/>
      </w:pPr>
      <w:r w:rsidRPr="00A362D2">
        <w:t>2018</w:t>
      </w:r>
      <w:r>
        <w:rPr>
          <w:rFonts w:hint="eastAsia"/>
        </w:rPr>
        <w:t>年</w:t>
      </w:r>
      <w:r w:rsidRPr="00A362D2">
        <w:t>11</w:t>
      </w:r>
      <w:r>
        <w:rPr>
          <w:rFonts w:hint="eastAsia"/>
        </w:rPr>
        <w:t>月</w:t>
      </w:r>
      <w:r w:rsidRPr="00A362D2">
        <w:t>8~10</w:t>
      </w:r>
      <w:r>
        <w:rPr>
          <w:rFonts w:hint="eastAsia"/>
        </w:rPr>
        <w:t>日，中国水利学会水工金属结构专业委员会（以下简称水口专委会）</w:t>
      </w:r>
      <w:r w:rsidRPr="00A362D2">
        <w:rPr>
          <w:rFonts w:hint="eastAsia"/>
        </w:rPr>
        <w:t>和</w:t>
      </w:r>
      <w:r>
        <w:rPr>
          <w:rFonts w:hint="eastAsia"/>
        </w:rPr>
        <w:t>中国水力发电工程学会金属结构专业委员会（以下简称</w:t>
      </w:r>
      <w:proofErr w:type="gramStart"/>
      <w:r>
        <w:rPr>
          <w:rFonts w:hint="eastAsia"/>
        </w:rPr>
        <w:t>电口专</w:t>
      </w:r>
      <w:proofErr w:type="gramEnd"/>
      <w:r>
        <w:rPr>
          <w:rFonts w:hint="eastAsia"/>
        </w:rPr>
        <w:t>委会）在江苏省扬州市联合召开了水工金属结构</w:t>
      </w:r>
      <w:r w:rsidRPr="00A362D2">
        <w:t>BIM</w:t>
      </w:r>
      <w:r>
        <w:rPr>
          <w:rFonts w:hint="eastAsia"/>
        </w:rPr>
        <w:t>技术应用与发展学术交流会。</w:t>
      </w:r>
    </w:p>
    <w:p w:rsidR="00A362D2" w:rsidRPr="00A362D2" w:rsidRDefault="00A362D2" w:rsidP="00A362D2">
      <w:pPr>
        <w:ind w:firstLine="480"/>
      </w:pPr>
      <w:r>
        <w:rPr>
          <w:rFonts w:hint="eastAsia"/>
        </w:rPr>
        <w:t>会上，下发了《关于填写水利水电工程闸门技术特性表的通知》、《关于填写水工金属结构专业技术人员信息统计表的通知》、《中国水利学会水工金属结构专业委员会工作条例》等文件；</w:t>
      </w:r>
      <w:proofErr w:type="gramStart"/>
      <w:r>
        <w:rPr>
          <w:rFonts w:hint="eastAsia"/>
        </w:rPr>
        <w:t>邀请光铭</w:t>
      </w:r>
      <w:proofErr w:type="gramEnd"/>
      <w:r w:rsidRPr="00A362D2">
        <w:t>FM&amp;BIM</w:t>
      </w:r>
      <w:r>
        <w:rPr>
          <w:rFonts w:hint="eastAsia"/>
        </w:rPr>
        <w:t>研究院首席研究员陈光、贵州省</w:t>
      </w:r>
      <w:r w:rsidRPr="00A362D2">
        <w:t>BIM</w:t>
      </w:r>
      <w:r>
        <w:rPr>
          <w:rFonts w:hint="eastAsia"/>
        </w:rPr>
        <w:t>发展联盟理事长陈祖文分别作了《</w:t>
      </w:r>
      <w:r w:rsidRPr="00A362D2">
        <w:t>BIM</w:t>
      </w:r>
      <w:r>
        <w:rPr>
          <w:rFonts w:hint="eastAsia"/>
        </w:rPr>
        <w:t>的行业发展概况》、《深谙</w:t>
      </w:r>
      <w:r w:rsidRPr="00A362D2">
        <w:t>BIM</w:t>
      </w:r>
      <w:r>
        <w:rPr>
          <w:rFonts w:hint="eastAsia"/>
        </w:rPr>
        <w:t>本质驱动价值创造》的特邀报告，并开展了内容丰富的学术交流活动；讨论了</w:t>
      </w:r>
      <w:r w:rsidRPr="00A362D2">
        <w:t>2019</w:t>
      </w:r>
      <w:r>
        <w:rPr>
          <w:rFonts w:hint="eastAsia"/>
        </w:rPr>
        <w:t>年两委工作。</w:t>
      </w:r>
    </w:p>
    <w:p w:rsidR="00080255" w:rsidRDefault="00080255" w:rsidP="00080255">
      <w:pPr>
        <w:ind w:firstLine="480"/>
      </w:pPr>
      <w:r>
        <w:rPr>
          <w:rFonts w:hint="eastAsia"/>
        </w:rPr>
        <w:t>来自全国各地的两委委员、特邀专家和嘉宾、论文作者及相关单位代表共</w:t>
      </w:r>
      <w:r>
        <w:t>215</w:t>
      </w:r>
      <w:r>
        <w:rPr>
          <w:rFonts w:hint="eastAsia"/>
        </w:rPr>
        <w:t>人参加了此次会议，会议由江苏省水利机械制造有限公司承办，江苏省水利勘测设计研究院有限公司、西北农林科技大学协办。</w:t>
      </w:r>
    </w:p>
    <w:p w:rsidR="00080255" w:rsidRPr="00080255" w:rsidRDefault="00080255" w:rsidP="001B7B6C">
      <w:pPr>
        <w:pStyle w:val="ae"/>
        <w:ind w:firstLineChars="71"/>
        <w:rPr>
          <w:rStyle w:val="articletitle"/>
        </w:rPr>
      </w:pPr>
      <w:r w:rsidRPr="00080255">
        <w:rPr>
          <w:rStyle w:val="articletitle"/>
          <w:rFonts w:hint="eastAsia"/>
        </w:rPr>
        <w:lastRenderedPageBreak/>
        <w:t>3</w:t>
      </w:r>
      <w:r w:rsidRPr="00080255">
        <w:rPr>
          <w:rStyle w:val="articletitle"/>
          <w:rFonts w:hint="eastAsia"/>
        </w:rPr>
        <w:t>、我院党委换届选举党员大会成功召开</w:t>
      </w:r>
    </w:p>
    <w:p w:rsidR="00080255" w:rsidRPr="00A362D2" w:rsidRDefault="00080255" w:rsidP="00080255">
      <w:pPr>
        <w:ind w:firstLine="480"/>
      </w:pPr>
      <w:r>
        <w:rPr>
          <w:rFonts w:hint="eastAsia"/>
        </w:rPr>
        <w:t>11</w:t>
      </w:r>
      <w:r>
        <w:rPr>
          <w:rFonts w:hint="eastAsia"/>
        </w:rPr>
        <w:t>月</w:t>
      </w:r>
      <w:r>
        <w:rPr>
          <w:rFonts w:hint="eastAsia"/>
        </w:rPr>
        <w:t>14</w:t>
      </w:r>
      <w:r>
        <w:rPr>
          <w:rFonts w:hint="eastAsia"/>
        </w:rPr>
        <w:t>日下午，我院党委换届选举大会在常州校区大学生活动中心隆重召开。校党委副书记郭继超，校长助理、党委组织部常务副部长周建方，常州校区党委书记、管委会主任范新南，常州校区组织人事部部长吴洪彪出席大会。</w:t>
      </w:r>
    </w:p>
    <w:p w:rsidR="00080255" w:rsidRPr="00A362D2" w:rsidRDefault="00080255" w:rsidP="00080255">
      <w:pPr>
        <w:ind w:firstLine="480"/>
      </w:pPr>
      <w:r>
        <w:rPr>
          <w:rFonts w:hint="eastAsia"/>
        </w:rPr>
        <w:t>大会在庄严的国歌声中开幕，校党委副书记郭继超代表学校对大会的召开表示了热烈的祝贺，他希望新一届党委按照新时代新要求，牢牢把握好立德树人这一根本任务，切实加强思想政治建设，全面提升党建工作质量，不断提高学院治理能力和水平，实现标志性成果的新突破，实现高质量内涵式发展。校长助理、校组织部常务副部长周建方代表学校宣读了同意学院党委召开换届选举党员大会的批复。</w:t>
      </w:r>
    </w:p>
    <w:p w:rsidR="00080255" w:rsidRPr="00A362D2" w:rsidRDefault="00080255" w:rsidP="00080255">
      <w:pPr>
        <w:ind w:firstLine="480"/>
      </w:pPr>
      <w:r>
        <w:rPr>
          <w:rFonts w:hint="eastAsia"/>
        </w:rPr>
        <w:t>院党委书记秦进东代表上届党委做了题为《砥砺同行</w:t>
      </w:r>
      <w:r>
        <w:rPr>
          <w:rFonts w:hint="eastAsia"/>
        </w:rPr>
        <w:t xml:space="preserve">  </w:t>
      </w:r>
      <w:r>
        <w:rPr>
          <w:rFonts w:hint="eastAsia"/>
        </w:rPr>
        <w:t>行稳致远</w:t>
      </w:r>
      <w:r>
        <w:rPr>
          <w:rFonts w:hint="eastAsia"/>
        </w:rPr>
        <w:t xml:space="preserve">  </w:t>
      </w:r>
      <w:r>
        <w:rPr>
          <w:rFonts w:hint="eastAsia"/>
        </w:rPr>
        <w:t>努力开创学院事业发展的新局面》的工作报告。报告对学院党委</w:t>
      </w:r>
      <w:r>
        <w:rPr>
          <w:rFonts w:hint="eastAsia"/>
        </w:rPr>
        <w:t>4</w:t>
      </w:r>
      <w:r>
        <w:rPr>
          <w:rFonts w:hint="eastAsia"/>
        </w:rPr>
        <w:t>年来的工作进行总结回顾，明确了今后一段时期党委工作的指导思想和学院工作的总体思路。大会选举产生了新一届中共河海大学机电工程学院委员会，丁坤、白建波、乔熙、沈金荣、秦进东、郭小宁、楼力律</w:t>
      </w:r>
      <w:r>
        <w:rPr>
          <w:rFonts w:hint="eastAsia"/>
        </w:rPr>
        <w:t>7</w:t>
      </w:r>
      <w:r>
        <w:rPr>
          <w:rFonts w:hint="eastAsia"/>
        </w:rPr>
        <w:t>名同志当选为新一届院党委委员。</w:t>
      </w:r>
    </w:p>
    <w:p w:rsidR="00080255" w:rsidRPr="00A362D2" w:rsidRDefault="00080255" w:rsidP="00080255">
      <w:pPr>
        <w:ind w:firstLine="480"/>
      </w:pPr>
      <w:r>
        <w:rPr>
          <w:rFonts w:hint="eastAsia"/>
        </w:rPr>
        <w:t>机电工程学院</w:t>
      </w:r>
      <w:r>
        <w:rPr>
          <w:rFonts w:hint="eastAsia"/>
        </w:rPr>
        <w:t>229</w:t>
      </w:r>
      <w:r>
        <w:rPr>
          <w:rFonts w:hint="eastAsia"/>
        </w:rPr>
        <w:t>名正式党员参加了大会选举，</w:t>
      </w:r>
      <w:r>
        <w:rPr>
          <w:rFonts w:hint="eastAsia"/>
        </w:rPr>
        <w:t>90</w:t>
      </w:r>
      <w:r>
        <w:rPr>
          <w:rFonts w:hint="eastAsia"/>
        </w:rPr>
        <w:t>名预备党员全程见证这一庄严时刻。大会由院党委副书记乔熙主持，在雄壮的国际歌声中胜利闭幕。</w:t>
      </w:r>
    </w:p>
    <w:p w:rsidR="00080255" w:rsidRDefault="00080255" w:rsidP="00080255">
      <w:pPr>
        <w:ind w:firstLine="480"/>
      </w:pPr>
      <w:r>
        <w:rPr>
          <w:rFonts w:hint="eastAsia"/>
        </w:rPr>
        <w:t>随后，学院新一届党委召开全体委员会议，选举秦进东为党委书记，</w:t>
      </w:r>
      <w:proofErr w:type="gramStart"/>
      <w:r>
        <w:rPr>
          <w:rFonts w:hint="eastAsia"/>
        </w:rPr>
        <w:t>乔熙为</w:t>
      </w:r>
      <w:proofErr w:type="gramEnd"/>
      <w:r>
        <w:rPr>
          <w:rFonts w:hint="eastAsia"/>
        </w:rPr>
        <w:t>党委副书记。</w:t>
      </w:r>
    </w:p>
    <w:p w:rsidR="00A67693" w:rsidRPr="00A67693" w:rsidRDefault="00A67693" w:rsidP="00A67693">
      <w:pPr>
        <w:pStyle w:val="ae"/>
        <w:ind w:firstLineChars="0" w:firstLine="0"/>
      </w:pPr>
      <w:r>
        <w:rPr>
          <w:rFonts w:hint="eastAsia"/>
        </w:rPr>
        <w:t>4</w:t>
      </w:r>
      <w:r>
        <w:rPr>
          <w:rFonts w:hint="eastAsia"/>
        </w:rPr>
        <w:t>、学院召开专题会议研究</w:t>
      </w:r>
      <w:proofErr w:type="gramStart"/>
      <w:r>
        <w:rPr>
          <w:rFonts w:hint="eastAsia"/>
        </w:rPr>
        <w:t>危化品</w:t>
      </w:r>
      <w:proofErr w:type="gramEnd"/>
      <w:r>
        <w:rPr>
          <w:rFonts w:hint="eastAsia"/>
        </w:rPr>
        <w:t>管理工作</w:t>
      </w:r>
    </w:p>
    <w:p w:rsidR="00A67693" w:rsidRPr="00A67693" w:rsidRDefault="00A67693" w:rsidP="00A67693">
      <w:pPr>
        <w:ind w:firstLine="480"/>
      </w:pPr>
      <w:r w:rsidRPr="00A67693">
        <w:rPr>
          <w:rFonts w:hint="eastAsia"/>
        </w:rPr>
        <w:t>11</w:t>
      </w:r>
      <w:r w:rsidRPr="00A67693">
        <w:rPr>
          <w:rFonts w:hint="eastAsia"/>
        </w:rPr>
        <w:t>月</w:t>
      </w:r>
      <w:r w:rsidRPr="00A67693">
        <w:rPr>
          <w:rFonts w:hint="eastAsia"/>
        </w:rPr>
        <w:t>14</w:t>
      </w:r>
      <w:r w:rsidRPr="00A67693">
        <w:rPr>
          <w:rFonts w:hint="eastAsia"/>
        </w:rPr>
        <w:t>日，为做好学院危险化学品管理工作，学院召开专题会议研究</w:t>
      </w:r>
      <w:proofErr w:type="gramStart"/>
      <w:r w:rsidRPr="00A67693">
        <w:rPr>
          <w:rFonts w:hint="eastAsia"/>
        </w:rPr>
        <w:t>危化品</w:t>
      </w:r>
      <w:proofErr w:type="gramEnd"/>
      <w:r w:rsidRPr="00A67693">
        <w:rPr>
          <w:rFonts w:hint="eastAsia"/>
        </w:rPr>
        <w:t>管理工作。会议决定学院对实验室</w:t>
      </w:r>
      <w:proofErr w:type="gramStart"/>
      <w:r w:rsidRPr="00A67693">
        <w:rPr>
          <w:rFonts w:hint="eastAsia"/>
        </w:rPr>
        <w:t>危化品实施</w:t>
      </w:r>
      <w:proofErr w:type="gramEnd"/>
      <w:r w:rsidRPr="00A67693">
        <w:rPr>
          <w:rFonts w:hint="eastAsia"/>
        </w:rPr>
        <w:t>集中管理，积极配合上级部门对化学实验室进行改造，重新制定化学实验室管理制度，形成</w:t>
      </w:r>
      <w:proofErr w:type="gramStart"/>
      <w:r w:rsidRPr="00A67693">
        <w:rPr>
          <w:rFonts w:hint="eastAsia"/>
        </w:rPr>
        <w:t>危化品</w:t>
      </w:r>
      <w:proofErr w:type="gramEnd"/>
      <w:r w:rsidRPr="00A67693">
        <w:rPr>
          <w:rFonts w:hint="eastAsia"/>
        </w:rPr>
        <w:t>常态化处理机制。</w:t>
      </w:r>
    </w:p>
    <w:p w:rsidR="00A67693" w:rsidRPr="00A67693" w:rsidRDefault="00A67693" w:rsidP="00080255">
      <w:pPr>
        <w:ind w:firstLine="480"/>
      </w:pPr>
    </w:p>
    <w:p w:rsidR="00080255" w:rsidRPr="00080255" w:rsidRDefault="00A67693" w:rsidP="001B7B6C">
      <w:pPr>
        <w:pStyle w:val="ae"/>
        <w:ind w:firstLineChars="0" w:firstLine="0"/>
        <w:rPr>
          <w:rStyle w:val="articletitle"/>
        </w:rPr>
      </w:pPr>
      <w:r>
        <w:rPr>
          <w:rFonts w:hint="eastAsia"/>
        </w:rPr>
        <w:t>5</w:t>
      </w:r>
      <w:r w:rsidR="00080255" w:rsidRPr="00080255">
        <w:t>、</w:t>
      </w:r>
      <w:r w:rsidR="00080255" w:rsidRPr="00080255">
        <w:rPr>
          <w:rStyle w:val="articletitle"/>
          <w:rFonts w:hint="eastAsia"/>
        </w:rPr>
        <w:t>国家千人计划专家叶坚博士受邀到机电工程学院作学术报告</w:t>
      </w:r>
    </w:p>
    <w:p w:rsidR="00080255" w:rsidRPr="00A67693" w:rsidRDefault="00080255" w:rsidP="00080255">
      <w:pPr>
        <w:ind w:firstLine="480"/>
      </w:pPr>
      <w:r w:rsidRPr="00A67693">
        <w:rPr>
          <w:rFonts w:hint="eastAsia"/>
        </w:rPr>
        <w:t>11</w:t>
      </w:r>
      <w:r>
        <w:rPr>
          <w:rFonts w:hint="eastAsia"/>
        </w:rPr>
        <w:t>月</w:t>
      </w:r>
      <w:r w:rsidRPr="00A67693">
        <w:rPr>
          <w:rFonts w:hint="eastAsia"/>
        </w:rPr>
        <w:t>16</w:t>
      </w:r>
      <w:r>
        <w:rPr>
          <w:rFonts w:hint="eastAsia"/>
        </w:rPr>
        <w:t>日，国家千人计划专家叶坚博士受邀到机电工程学院学术交流，并作了题为“</w:t>
      </w:r>
      <w:r w:rsidRPr="00A67693">
        <w:rPr>
          <w:rFonts w:hint="eastAsia"/>
        </w:rPr>
        <w:t>CFD</w:t>
      </w:r>
      <w:r w:rsidRPr="00A67693">
        <w:rPr>
          <w:rFonts w:hint="eastAsia"/>
        </w:rPr>
        <w:t>技术及其在汽车工业中的应用</w:t>
      </w:r>
      <w:r>
        <w:rPr>
          <w:rFonts w:hint="eastAsia"/>
        </w:rPr>
        <w:t>”的学术报告。报告介绍了汽车设计的基本流程及</w:t>
      </w:r>
      <w:r w:rsidRPr="00A67693">
        <w:rPr>
          <w:rFonts w:hint="eastAsia"/>
        </w:rPr>
        <w:t>CAE</w:t>
      </w:r>
      <w:r>
        <w:rPr>
          <w:rFonts w:hint="eastAsia"/>
        </w:rPr>
        <w:t>在设计中的应用、风洞和</w:t>
      </w:r>
      <w:r w:rsidRPr="00A67693">
        <w:rPr>
          <w:rFonts w:hint="eastAsia"/>
        </w:rPr>
        <w:t>CFD</w:t>
      </w:r>
      <w:r>
        <w:rPr>
          <w:rFonts w:hint="eastAsia"/>
        </w:rPr>
        <w:t>在汽车外形设计过程中的应用，</w:t>
      </w:r>
      <w:r>
        <w:rPr>
          <w:rFonts w:hint="eastAsia"/>
        </w:rPr>
        <w:lastRenderedPageBreak/>
        <w:t>以及电动汽车的发展趋势和需要解决的关键问题等。教务部部长刘丹平出席了学术报告会，机电工程学院部分教师及研究生参加了报告会，报告会由机电工程学院副院长沈金荣主持。</w:t>
      </w:r>
    </w:p>
    <w:p w:rsidR="001B7B6C" w:rsidRPr="001B7B6C" w:rsidRDefault="00A67693" w:rsidP="001B7B6C">
      <w:pPr>
        <w:pStyle w:val="ae"/>
        <w:ind w:firstLineChars="0" w:firstLine="0"/>
      </w:pPr>
      <w:r>
        <w:rPr>
          <w:rFonts w:hint="eastAsia"/>
        </w:rPr>
        <w:t>6</w:t>
      </w:r>
      <w:r w:rsidR="001B7B6C">
        <w:rPr>
          <w:rFonts w:hint="eastAsia"/>
        </w:rPr>
        <w:t>、</w:t>
      </w:r>
      <w:r w:rsidR="001B7B6C" w:rsidRPr="001B7B6C">
        <w:t>河海大学焊接</w:t>
      </w:r>
      <w:proofErr w:type="gramStart"/>
      <w:r w:rsidR="001B7B6C" w:rsidRPr="001B7B6C">
        <w:t>团队赴</w:t>
      </w:r>
      <w:proofErr w:type="gramEnd"/>
      <w:r w:rsidR="001B7B6C" w:rsidRPr="001B7B6C">
        <w:rPr>
          <w:rFonts w:hint="eastAsia"/>
        </w:rPr>
        <w:t>唐山</w:t>
      </w:r>
      <w:r w:rsidR="001B7B6C" w:rsidRPr="001B7B6C">
        <w:t>开元</w:t>
      </w:r>
      <w:r w:rsidR="001B7B6C" w:rsidRPr="001B7B6C">
        <w:rPr>
          <w:rFonts w:hint="eastAsia"/>
        </w:rPr>
        <w:t>电器集团</w:t>
      </w:r>
      <w:r w:rsidR="001B7B6C" w:rsidRPr="001B7B6C">
        <w:t>交流访问</w:t>
      </w:r>
    </w:p>
    <w:p w:rsidR="001B7B6C" w:rsidRPr="001B7B6C" w:rsidRDefault="001B7B6C" w:rsidP="001B7B6C">
      <w:pPr>
        <w:ind w:firstLine="480"/>
      </w:pPr>
      <w:r w:rsidRPr="001B7B6C">
        <w:t>11</w:t>
      </w:r>
      <w:r w:rsidRPr="001B7B6C">
        <w:t>月</w:t>
      </w:r>
      <w:r w:rsidRPr="001B7B6C">
        <w:t>19</w:t>
      </w:r>
      <w:r w:rsidRPr="001B7B6C">
        <w:t>至</w:t>
      </w:r>
      <w:r w:rsidRPr="001B7B6C">
        <w:t>21</w:t>
      </w:r>
      <w:r w:rsidRPr="001B7B6C">
        <w:t>日，机电</w:t>
      </w:r>
      <w:r w:rsidRPr="001B7B6C">
        <w:rPr>
          <w:rFonts w:hint="eastAsia"/>
        </w:rPr>
        <w:t>工程</w:t>
      </w:r>
      <w:r w:rsidRPr="001B7B6C">
        <w:t>学院包晔峰教授</w:t>
      </w:r>
      <w:r w:rsidRPr="001B7B6C">
        <w:rPr>
          <w:rFonts w:hint="eastAsia"/>
        </w:rPr>
        <w:t>率</w:t>
      </w:r>
      <w:r w:rsidRPr="001B7B6C">
        <w:t>河海大学焊接团队</w:t>
      </w:r>
      <w:r w:rsidRPr="001B7B6C">
        <w:rPr>
          <w:rFonts w:hint="eastAsia"/>
        </w:rPr>
        <w:t>及常州</w:t>
      </w:r>
      <w:proofErr w:type="gramStart"/>
      <w:r w:rsidRPr="001B7B6C">
        <w:rPr>
          <w:rFonts w:hint="eastAsia"/>
        </w:rPr>
        <w:t>新区广</w:t>
      </w:r>
      <w:proofErr w:type="gramEnd"/>
      <w:r w:rsidRPr="001B7B6C">
        <w:rPr>
          <w:rFonts w:hint="eastAsia"/>
        </w:rPr>
        <w:t>达机电设备工贸有限公司的高春荣总经理和魏守东教授一行</w:t>
      </w:r>
      <w:r w:rsidRPr="001B7B6C">
        <w:t>赴唐山开元</w:t>
      </w:r>
      <w:r w:rsidRPr="001B7B6C">
        <w:rPr>
          <w:rFonts w:hint="eastAsia"/>
        </w:rPr>
        <w:t>电器集团进行技术</w:t>
      </w:r>
      <w:r w:rsidRPr="001B7B6C">
        <w:t>交流</w:t>
      </w:r>
      <w:r w:rsidRPr="001B7B6C">
        <w:rPr>
          <w:rFonts w:hint="eastAsia"/>
        </w:rPr>
        <w:t>。</w:t>
      </w:r>
    </w:p>
    <w:p w:rsidR="001B7B6C" w:rsidRPr="001B7B6C" w:rsidRDefault="001B7B6C" w:rsidP="001B7B6C">
      <w:pPr>
        <w:ind w:firstLine="480"/>
      </w:pPr>
      <w:r w:rsidRPr="001B7B6C">
        <w:t>河海大学焊接团队</w:t>
      </w:r>
      <w:r w:rsidRPr="001B7B6C">
        <w:rPr>
          <w:rFonts w:hint="eastAsia"/>
        </w:rPr>
        <w:t>一行</w:t>
      </w:r>
      <w:r w:rsidRPr="001B7B6C">
        <w:t>参观</w:t>
      </w:r>
      <w:r w:rsidRPr="001B7B6C">
        <w:rPr>
          <w:rFonts w:hint="eastAsia"/>
        </w:rPr>
        <w:t>了唐山开元电器集团旗下的</w:t>
      </w:r>
      <w:r w:rsidR="00A362D2">
        <w:rPr>
          <w:rFonts w:hint="eastAsia"/>
        </w:rPr>
        <w:t>7</w:t>
      </w:r>
      <w:r w:rsidR="00A362D2">
        <w:rPr>
          <w:rFonts w:hint="eastAsia"/>
        </w:rPr>
        <w:t>个公司</w:t>
      </w:r>
      <w:r w:rsidRPr="001B7B6C">
        <w:rPr>
          <w:rFonts w:hint="eastAsia"/>
        </w:rPr>
        <w:t>和</w:t>
      </w:r>
      <w:r w:rsidR="00A362D2">
        <w:rPr>
          <w:rFonts w:hint="eastAsia"/>
        </w:rPr>
        <w:t>1</w:t>
      </w:r>
      <w:r w:rsidR="00A362D2">
        <w:rPr>
          <w:rFonts w:hint="eastAsia"/>
        </w:rPr>
        <w:t>个</w:t>
      </w:r>
      <w:r w:rsidRPr="001B7B6C">
        <w:t>研究所</w:t>
      </w:r>
      <w:r w:rsidR="00A362D2">
        <w:rPr>
          <w:rFonts w:hint="eastAsia"/>
        </w:rPr>
        <w:t>，</w:t>
      </w:r>
      <w:r w:rsidRPr="001B7B6C">
        <w:rPr>
          <w:rFonts w:hint="eastAsia"/>
        </w:rPr>
        <w:t>就其先进的</w:t>
      </w:r>
      <w:r w:rsidRPr="001B7B6C">
        <w:t>焊接</w:t>
      </w:r>
      <w:r w:rsidRPr="001B7B6C">
        <w:rPr>
          <w:rFonts w:hint="eastAsia"/>
        </w:rPr>
        <w:t>自动化装</w:t>
      </w:r>
      <w:r w:rsidRPr="001B7B6C">
        <w:t>备</w:t>
      </w:r>
      <w:r w:rsidRPr="001B7B6C">
        <w:rPr>
          <w:rFonts w:hint="eastAsia"/>
        </w:rPr>
        <w:t>、焊接机器人技术、焊接材料及电源控制技术进行了全面深入的交流。</w:t>
      </w:r>
      <w:r w:rsidRPr="001B7B6C">
        <w:t>包晔峰教授</w:t>
      </w:r>
      <w:r w:rsidRPr="001B7B6C">
        <w:rPr>
          <w:rFonts w:hint="eastAsia"/>
        </w:rPr>
        <w:t>介绍了</w:t>
      </w:r>
      <w:r w:rsidRPr="001B7B6C">
        <w:t>河海大学焊接</w:t>
      </w:r>
      <w:r w:rsidRPr="001B7B6C">
        <w:rPr>
          <w:rFonts w:hint="eastAsia"/>
        </w:rPr>
        <w:t>学科的基本情况</w:t>
      </w:r>
      <w:r w:rsidRPr="001B7B6C">
        <w:t>及焊接团队</w:t>
      </w:r>
      <w:r w:rsidRPr="001B7B6C">
        <w:rPr>
          <w:rFonts w:hint="eastAsia"/>
        </w:rPr>
        <w:t>取得的</w:t>
      </w:r>
      <w:r w:rsidRPr="001B7B6C">
        <w:t>成果。李宪政</w:t>
      </w:r>
      <w:r w:rsidRPr="001B7B6C">
        <w:rPr>
          <w:rFonts w:hint="eastAsia"/>
        </w:rPr>
        <w:t>总工程师</w:t>
      </w:r>
      <w:r w:rsidRPr="001B7B6C">
        <w:t>表示将同河海大学焊接团队开展进一步的合作交流，</w:t>
      </w:r>
      <w:r w:rsidRPr="001B7B6C">
        <w:rPr>
          <w:rFonts w:hint="eastAsia"/>
        </w:rPr>
        <w:t>推动校企联合。</w:t>
      </w:r>
    </w:p>
    <w:p w:rsidR="001B7B6C" w:rsidRDefault="001B7B6C" w:rsidP="001B7B6C">
      <w:pPr>
        <w:ind w:firstLine="480"/>
      </w:pPr>
      <w:r w:rsidRPr="001B7B6C">
        <w:t>唐山</w:t>
      </w:r>
      <w:r w:rsidRPr="001B7B6C">
        <w:rPr>
          <w:rFonts w:hint="eastAsia"/>
        </w:rPr>
        <w:t>开元电器集团对本次活动高度重视，集团创始人柳宝诚董事长、集团李宪政总工程师、</w:t>
      </w:r>
      <w:r w:rsidRPr="001B7B6C">
        <w:t>唐山松下产业机器有限公司</w:t>
      </w:r>
      <w:r w:rsidRPr="001B7B6C">
        <w:rPr>
          <w:rFonts w:hint="eastAsia"/>
        </w:rPr>
        <w:t>杜宪平董事长、</w:t>
      </w:r>
      <w:proofErr w:type="gramStart"/>
      <w:r w:rsidRPr="001B7B6C">
        <w:t>唐山神钢焊接</w:t>
      </w:r>
      <w:proofErr w:type="gramEnd"/>
      <w:r w:rsidRPr="001B7B6C">
        <w:t>材料有限公司</w:t>
      </w:r>
      <w:r w:rsidRPr="001B7B6C">
        <w:rPr>
          <w:rFonts w:hint="eastAsia"/>
        </w:rPr>
        <w:t>邢春生副总经理等领导及</w:t>
      </w:r>
      <w:r w:rsidRPr="001B7B6C">
        <w:t>有关</w:t>
      </w:r>
      <w:r w:rsidRPr="001B7B6C">
        <w:rPr>
          <w:rFonts w:hint="eastAsia"/>
        </w:rPr>
        <w:t>技术</w:t>
      </w:r>
      <w:r w:rsidRPr="001B7B6C">
        <w:t>人员参</w:t>
      </w:r>
      <w:r w:rsidRPr="001B7B6C">
        <w:rPr>
          <w:rFonts w:hint="eastAsia"/>
        </w:rPr>
        <w:t>加了</w:t>
      </w:r>
      <w:r w:rsidRPr="001B7B6C">
        <w:t>此次交流活动。</w:t>
      </w:r>
    </w:p>
    <w:p w:rsidR="00A67693" w:rsidRPr="001B7B6C" w:rsidRDefault="00A67693" w:rsidP="00A67693">
      <w:pPr>
        <w:pStyle w:val="ae"/>
        <w:ind w:firstLineChars="0" w:firstLine="0"/>
      </w:pPr>
      <w:r>
        <w:rPr>
          <w:rFonts w:hint="eastAsia"/>
        </w:rPr>
        <w:t>7</w:t>
      </w:r>
      <w:r w:rsidRPr="001B7B6C">
        <w:rPr>
          <w:rFonts w:hint="eastAsia"/>
        </w:rPr>
        <w:t>、学院组织党委中心组学习</w:t>
      </w:r>
    </w:p>
    <w:p w:rsidR="00A67693" w:rsidRPr="00A67693" w:rsidRDefault="00A67693" w:rsidP="00A67693">
      <w:pPr>
        <w:ind w:firstLine="480"/>
      </w:pPr>
      <w:r w:rsidRPr="001B7B6C">
        <w:rPr>
          <w:rFonts w:hint="eastAsia"/>
        </w:rPr>
        <w:t>11</w:t>
      </w:r>
      <w:r w:rsidRPr="001B7B6C">
        <w:rPr>
          <w:rFonts w:hint="eastAsia"/>
        </w:rPr>
        <w:t>月</w:t>
      </w:r>
      <w:r>
        <w:rPr>
          <w:rFonts w:hint="eastAsia"/>
        </w:rPr>
        <w:t>28</w:t>
      </w:r>
      <w:r w:rsidRPr="001B7B6C">
        <w:rPr>
          <w:rFonts w:hint="eastAsia"/>
        </w:rPr>
        <w:t>日，</w:t>
      </w:r>
      <w:r w:rsidRPr="001259A2">
        <w:rPr>
          <w:rFonts w:hint="eastAsia"/>
        </w:rPr>
        <w:t>学院党委中心组专题学习</w:t>
      </w:r>
      <w:r>
        <w:rPr>
          <w:rFonts w:hint="eastAsia"/>
        </w:rPr>
        <w:t>“</w:t>
      </w:r>
      <w:r w:rsidRPr="001259A2">
        <w:rPr>
          <w:rFonts w:hint="eastAsia"/>
        </w:rPr>
        <w:t>习近平在全国教育大会上的重要讲话精神</w:t>
      </w:r>
      <w:r>
        <w:rPr>
          <w:rFonts w:hint="eastAsia"/>
        </w:rPr>
        <w:t>”，</w:t>
      </w:r>
      <w:r w:rsidRPr="001B7B6C">
        <w:rPr>
          <w:rFonts w:hint="eastAsia"/>
        </w:rPr>
        <w:t>与会人员纷纷畅谈学习全国教育大会精神体会。大家表示，习近平总书记在大会上的重要讲话，围绕培养什么人、怎样培养人、为谁培养人这一根本问题，提出新的工作要求、</w:t>
      </w:r>
      <w:proofErr w:type="gramStart"/>
      <w:r w:rsidRPr="001B7B6C">
        <w:rPr>
          <w:rFonts w:hint="eastAsia"/>
        </w:rPr>
        <w:t>作出</w:t>
      </w:r>
      <w:proofErr w:type="gramEnd"/>
      <w:r w:rsidRPr="001B7B6C">
        <w:rPr>
          <w:rFonts w:hint="eastAsia"/>
        </w:rPr>
        <w:t>新的战略部署，为我们进一步推动学院人才培养事业指明了方向。学院各党支部也将积极开展各种形式的学习，在全体师生中掀起学习热潮，不折不扣地学习宣传贯彻大会精神。</w:t>
      </w:r>
    </w:p>
    <w:p w:rsidR="001B7B6C" w:rsidRPr="001B7B6C" w:rsidRDefault="00A67693" w:rsidP="001B7B6C">
      <w:pPr>
        <w:pStyle w:val="ae"/>
        <w:ind w:firstLineChars="0" w:firstLine="0"/>
      </w:pPr>
      <w:r>
        <w:rPr>
          <w:rFonts w:hint="eastAsia"/>
        </w:rPr>
        <w:t>8</w:t>
      </w:r>
      <w:r w:rsidR="001B7B6C" w:rsidRPr="001B7B6C">
        <w:rPr>
          <w:rFonts w:hint="eastAsia"/>
        </w:rPr>
        <w:t>、机电工程学院举行基金申报学术交流午餐会</w:t>
      </w:r>
    </w:p>
    <w:p w:rsidR="001B7B6C" w:rsidRPr="001B7B6C" w:rsidRDefault="001B7B6C" w:rsidP="001B7B6C">
      <w:pPr>
        <w:ind w:firstLine="480"/>
      </w:pPr>
      <w:r w:rsidRPr="001B7B6C">
        <w:rPr>
          <w:rFonts w:hint="eastAsia"/>
        </w:rPr>
        <w:t>11</w:t>
      </w:r>
      <w:r w:rsidRPr="001B7B6C">
        <w:rPr>
          <w:rFonts w:hint="eastAsia"/>
        </w:rPr>
        <w:t>月</w:t>
      </w:r>
      <w:r w:rsidRPr="001B7B6C">
        <w:rPr>
          <w:rFonts w:hint="eastAsia"/>
        </w:rPr>
        <w:t>29</w:t>
      </w:r>
      <w:r w:rsidRPr="001B7B6C">
        <w:rPr>
          <w:rFonts w:hint="eastAsia"/>
        </w:rPr>
        <w:t>日，为鼓励学院老师积极申报</w:t>
      </w:r>
      <w:r w:rsidRPr="001B7B6C">
        <w:rPr>
          <w:rFonts w:hint="eastAsia"/>
        </w:rPr>
        <w:t>2019</w:t>
      </w:r>
      <w:r w:rsidRPr="001B7B6C">
        <w:rPr>
          <w:rFonts w:hint="eastAsia"/>
        </w:rPr>
        <w:t>年度国家自然科学基金项目，进一步提高申报书质量，机电工程学院举办了以基金申报为主题的学术交流午餐会。学院基金项目咨询组专家及相关老师共</w:t>
      </w:r>
      <w:r w:rsidRPr="001B7B6C">
        <w:rPr>
          <w:rFonts w:hint="eastAsia"/>
        </w:rPr>
        <w:t>30</w:t>
      </w:r>
      <w:r w:rsidRPr="001B7B6C">
        <w:rPr>
          <w:rFonts w:hint="eastAsia"/>
        </w:rPr>
        <w:t>余人参加了交流会，午餐会由朱灯林教授主持。</w:t>
      </w:r>
    </w:p>
    <w:p w:rsidR="001B7B6C" w:rsidRPr="001B7B6C" w:rsidRDefault="001B7B6C" w:rsidP="001B7B6C">
      <w:pPr>
        <w:ind w:firstLine="480"/>
      </w:pPr>
      <w:r w:rsidRPr="001B7B6C">
        <w:rPr>
          <w:rFonts w:hint="eastAsia"/>
        </w:rPr>
        <w:lastRenderedPageBreak/>
        <w:t>会上，顾文斌博士、许楠博士分别就面上与青年基金申报进行了专题交流。拟申报</w:t>
      </w:r>
      <w:r w:rsidRPr="001B7B6C">
        <w:rPr>
          <w:rFonts w:hint="eastAsia"/>
        </w:rPr>
        <w:t>2019</w:t>
      </w:r>
      <w:r w:rsidRPr="001B7B6C">
        <w:rPr>
          <w:rFonts w:hint="eastAsia"/>
        </w:rPr>
        <w:t>年度国家基金的老师介绍了后期申报的设想，并与基金咨询组专家展开了交流与讨论，专家们针对具体问题给出了详细的指导意见。</w:t>
      </w:r>
    </w:p>
    <w:p w:rsidR="001B7B6C" w:rsidRPr="001B7B6C" w:rsidRDefault="00A67693" w:rsidP="001B7B6C">
      <w:pPr>
        <w:pStyle w:val="ae"/>
        <w:ind w:firstLineChars="0" w:firstLine="0"/>
      </w:pPr>
      <w:r>
        <w:rPr>
          <w:rFonts w:hint="eastAsia"/>
        </w:rPr>
        <w:t>9</w:t>
      </w:r>
      <w:r w:rsidR="001B7B6C" w:rsidRPr="001B7B6C">
        <w:rPr>
          <w:rFonts w:hint="eastAsia"/>
        </w:rPr>
        <w:t>、学院认真开展</w:t>
      </w:r>
      <w:r w:rsidR="001B7B6C" w:rsidRPr="001B7B6C">
        <w:rPr>
          <w:rFonts w:hint="eastAsia"/>
        </w:rPr>
        <w:t>2018-2019</w:t>
      </w:r>
      <w:r w:rsidR="001B7B6C" w:rsidRPr="001B7B6C">
        <w:rPr>
          <w:rFonts w:hint="eastAsia"/>
        </w:rPr>
        <w:t>学年</w:t>
      </w:r>
      <w:proofErr w:type="gramStart"/>
      <w:r w:rsidR="001B7B6C" w:rsidRPr="001B7B6C">
        <w:rPr>
          <w:rFonts w:hint="eastAsia"/>
        </w:rPr>
        <w:t>第一学期期</w:t>
      </w:r>
      <w:proofErr w:type="gramEnd"/>
      <w:r w:rsidR="001B7B6C" w:rsidRPr="001B7B6C">
        <w:rPr>
          <w:rFonts w:hint="eastAsia"/>
        </w:rPr>
        <w:t>中教学检查工作</w:t>
      </w:r>
    </w:p>
    <w:p w:rsidR="001B7B6C" w:rsidRPr="001B7B6C" w:rsidRDefault="001B7B6C" w:rsidP="001B7B6C">
      <w:pPr>
        <w:ind w:firstLine="480"/>
      </w:pPr>
      <w:r w:rsidRPr="001B7B6C">
        <w:rPr>
          <w:rFonts w:hint="eastAsia"/>
        </w:rPr>
        <w:t>根据学校教务处的统一部署，学院在</w:t>
      </w:r>
      <w:r w:rsidRPr="001B7B6C">
        <w:rPr>
          <w:rFonts w:hint="eastAsia"/>
        </w:rPr>
        <w:t>11</w:t>
      </w:r>
      <w:r w:rsidRPr="001B7B6C">
        <w:rPr>
          <w:rFonts w:hint="eastAsia"/>
        </w:rPr>
        <w:t>月中下旬认真开展了</w:t>
      </w:r>
      <w:r w:rsidRPr="001B7B6C">
        <w:rPr>
          <w:rFonts w:hint="eastAsia"/>
        </w:rPr>
        <w:t>2018-2019</w:t>
      </w:r>
      <w:r w:rsidRPr="001B7B6C">
        <w:rPr>
          <w:rFonts w:hint="eastAsia"/>
        </w:rPr>
        <w:t>年</w:t>
      </w:r>
      <w:proofErr w:type="gramStart"/>
      <w:r w:rsidRPr="001B7B6C">
        <w:rPr>
          <w:rFonts w:hint="eastAsia"/>
        </w:rPr>
        <w:t>第一学期期</w:t>
      </w:r>
      <w:proofErr w:type="gramEnd"/>
      <w:r w:rsidRPr="001B7B6C">
        <w:rPr>
          <w:rFonts w:hint="eastAsia"/>
        </w:rPr>
        <w:t>中教学检查工作。通过开展教学公开课、学院领导深入课堂随堂听课，组织开展了试卷评估、理论课程、课程设计以及实验归档材料合</w:t>
      </w:r>
      <w:proofErr w:type="gramStart"/>
      <w:r w:rsidRPr="001B7B6C">
        <w:rPr>
          <w:rFonts w:hint="eastAsia"/>
        </w:rPr>
        <w:t>规</w:t>
      </w:r>
      <w:proofErr w:type="gramEnd"/>
      <w:r w:rsidRPr="001B7B6C">
        <w:rPr>
          <w:rFonts w:hint="eastAsia"/>
        </w:rPr>
        <w:t>性检查、实习评估、毕业设计抽查等活动，对学院教学工作进行了全面检查，总体情况良好。</w:t>
      </w:r>
    </w:p>
    <w:p w:rsidR="001259A2" w:rsidRPr="001259A2" w:rsidRDefault="00A67693" w:rsidP="001259A2">
      <w:pPr>
        <w:pStyle w:val="ae"/>
        <w:ind w:firstLineChars="0" w:firstLine="0"/>
      </w:pPr>
      <w:r>
        <w:rPr>
          <w:rFonts w:hint="eastAsia"/>
        </w:rPr>
        <w:t>10</w:t>
      </w:r>
      <w:r w:rsidR="001259A2" w:rsidRPr="001259A2">
        <w:rPr>
          <w:rFonts w:hint="eastAsia"/>
        </w:rPr>
        <w:t>、学院积极推进高端人才申报工作</w:t>
      </w:r>
    </w:p>
    <w:p w:rsidR="00ED156F" w:rsidRDefault="001259A2" w:rsidP="001259A2">
      <w:pPr>
        <w:ind w:firstLine="480"/>
      </w:pPr>
      <w:r w:rsidRPr="001259A2">
        <w:rPr>
          <w:rFonts w:hint="eastAsia"/>
        </w:rPr>
        <w:t>学院积极推进和申报各类人才计划和重点项目。</w:t>
      </w:r>
      <w:r w:rsidRPr="001259A2">
        <w:rPr>
          <w:rFonts w:hint="eastAsia"/>
        </w:rPr>
        <w:t>2018</w:t>
      </w:r>
      <w:r w:rsidRPr="001259A2">
        <w:rPr>
          <w:rFonts w:hint="eastAsia"/>
        </w:rPr>
        <w:t>年已申报成功的江苏省青蓝工程中青年学术带头人</w:t>
      </w:r>
      <w:r w:rsidRPr="001259A2">
        <w:rPr>
          <w:rFonts w:hint="eastAsia"/>
        </w:rPr>
        <w:t>1</w:t>
      </w:r>
      <w:r w:rsidRPr="001259A2">
        <w:rPr>
          <w:rFonts w:hint="eastAsia"/>
        </w:rPr>
        <w:t>人、江苏省六大人才高峰高层次人才</w:t>
      </w:r>
      <w:r w:rsidRPr="001259A2">
        <w:rPr>
          <w:rFonts w:hint="eastAsia"/>
        </w:rPr>
        <w:t>1</w:t>
      </w:r>
      <w:r w:rsidRPr="001259A2">
        <w:rPr>
          <w:rFonts w:hint="eastAsia"/>
        </w:rPr>
        <w:t>人。推荐申报“长江学者”计划青年学者人选</w:t>
      </w:r>
      <w:r w:rsidRPr="001259A2">
        <w:rPr>
          <w:rFonts w:hint="eastAsia"/>
        </w:rPr>
        <w:t>1</w:t>
      </w:r>
      <w:r w:rsidRPr="001259A2">
        <w:rPr>
          <w:rFonts w:hint="eastAsia"/>
        </w:rPr>
        <w:t>人。</w:t>
      </w:r>
    </w:p>
    <w:p w:rsidR="00A362D2" w:rsidRPr="00A67693" w:rsidRDefault="00A362D2" w:rsidP="00A67693">
      <w:pPr>
        <w:ind w:firstLineChars="0" w:firstLine="0"/>
      </w:pPr>
    </w:p>
    <w:p w:rsidR="00A362D2" w:rsidRDefault="00A362D2" w:rsidP="001259A2">
      <w:pPr>
        <w:ind w:firstLine="480"/>
      </w:pPr>
    </w:p>
    <w:p w:rsidR="00A362D2" w:rsidRDefault="00A362D2" w:rsidP="001259A2">
      <w:pPr>
        <w:ind w:firstLine="480"/>
      </w:pPr>
    </w:p>
    <w:p w:rsidR="00A362D2" w:rsidRDefault="00A362D2" w:rsidP="001259A2">
      <w:pPr>
        <w:ind w:firstLine="480"/>
      </w:pPr>
    </w:p>
    <w:p w:rsidR="00A362D2" w:rsidRDefault="00A362D2" w:rsidP="001259A2">
      <w:pPr>
        <w:ind w:firstLine="480"/>
      </w:pPr>
    </w:p>
    <w:p w:rsidR="00A362D2" w:rsidRDefault="00A362D2" w:rsidP="001259A2">
      <w:pPr>
        <w:ind w:firstLine="480"/>
      </w:pPr>
    </w:p>
    <w:p w:rsidR="00A362D2" w:rsidRDefault="00A362D2" w:rsidP="001259A2">
      <w:pPr>
        <w:ind w:firstLine="480"/>
      </w:pPr>
    </w:p>
    <w:p w:rsidR="00A362D2" w:rsidRDefault="00A362D2" w:rsidP="001259A2">
      <w:pPr>
        <w:ind w:firstLine="480"/>
      </w:pPr>
    </w:p>
    <w:p w:rsidR="00A362D2" w:rsidRDefault="00A362D2" w:rsidP="001259A2">
      <w:pPr>
        <w:ind w:firstLine="480"/>
      </w:pPr>
    </w:p>
    <w:p w:rsidR="00A362D2" w:rsidRDefault="00A362D2" w:rsidP="001259A2">
      <w:pPr>
        <w:ind w:firstLine="480"/>
      </w:pPr>
    </w:p>
    <w:p w:rsidR="00A362D2" w:rsidRDefault="00A362D2" w:rsidP="001259A2">
      <w:pPr>
        <w:ind w:firstLine="480"/>
      </w:pPr>
    </w:p>
    <w:p w:rsidR="00A362D2" w:rsidRDefault="00A362D2" w:rsidP="001259A2">
      <w:pPr>
        <w:ind w:firstLine="480"/>
      </w:pPr>
    </w:p>
    <w:p w:rsidR="00A362D2" w:rsidRDefault="00A362D2" w:rsidP="00A67693">
      <w:pPr>
        <w:ind w:firstLineChars="0" w:firstLine="0"/>
      </w:pPr>
    </w:p>
    <w:p w:rsidR="00A362D2" w:rsidRPr="001259A2" w:rsidRDefault="00A362D2" w:rsidP="00A67693">
      <w:pPr>
        <w:ind w:firstLineChars="0" w:firstLine="0"/>
      </w:pPr>
    </w:p>
    <w:p w:rsidR="0061130C" w:rsidRDefault="00900B14">
      <w:pPr>
        <w:spacing w:line="560" w:lineRule="exact"/>
        <w:ind w:firstLine="482"/>
        <w:rPr>
          <w:rFonts w:ascii="仿宋_GB2312" w:eastAsia="仿宋_GB2312" w:hAnsi="宋体" w:cs="宋体"/>
          <w:b/>
          <w:kern w:val="0"/>
        </w:rPr>
      </w:pPr>
      <w:r>
        <w:rPr>
          <w:rFonts w:ascii="仿宋_GB2312" w:eastAsia="仿宋_GB2312" w:hAnsi="宋体" w:cs="宋体" w:hint="eastAsia"/>
          <w:b/>
          <w:kern w:val="0"/>
        </w:rPr>
        <w:t>本期编辑：</w:t>
      </w:r>
      <w:r w:rsidR="00D51A96">
        <w:rPr>
          <w:rFonts w:ascii="仿宋_GB2312" w:eastAsia="仿宋_GB2312" w:hAnsi="宋体" w:cs="宋体" w:hint="eastAsia"/>
          <w:b/>
          <w:kern w:val="0"/>
        </w:rPr>
        <w:t>张建立</w:t>
      </w:r>
      <w:r>
        <w:rPr>
          <w:rFonts w:ascii="仿宋_GB2312" w:eastAsia="仿宋_GB2312" w:hAnsi="宋体" w:cs="宋体" w:hint="eastAsia"/>
          <w:b/>
          <w:kern w:val="0"/>
        </w:rPr>
        <w:t>、郭小宁、</w:t>
      </w:r>
      <w:r w:rsidR="001259A2">
        <w:rPr>
          <w:rFonts w:ascii="仿宋_GB2312" w:eastAsia="仿宋_GB2312" w:hAnsi="宋体" w:cs="宋体" w:hint="eastAsia"/>
          <w:b/>
          <w:kern w:val="0"/>
        </w:rPr>
        <w:t>钱丽娜、</w:t>
      </w:r>
      <w:r>
        <w:rPr>
          <w:rFonts w:ascii="仿宋_GB2312" w:eastAsia="仿宋_GB2312" w:hAnsi="宋体" w:cs="宋体" w:hint="eastAsia"/>
          <w:b/>
          <w:kern w:val="0"/>
        </w:rPr>
        <w:t>李俊、</w:t>
      </w:r>
      <w:r w:rsidR="001259A2">
        <w:rPr>
          <w:rFonts w:ascii="仿宋_GB2312" w:eastAsia="仿宋_GB2312" w:hAnsi="宋体" w:cs="宋体" w:hint="eastAsia"/>
          <w:b/>
          <w:kern w:val="0"/>
        </w:rPr>
        <w:t>汤燕、郑施</w:t>
      </w:r>
    </w:p>
    <w:p w:rsidR="0061130C" w:rsidRDefault="00900B14">
      <w:pPr>
        <w:spacing w:line="560" w:lineRule="exact"/>
        <w:ind w:firstLine="482"/>
        <w:rPr>
          <w:rFonts w:ascii="仿宋_GB2312" w:eastAsia="仿宋_GB2312" w:hAnsi="宋体" w:cs="宋体"/>
          <w:b/>
          <w:kern w:val="0"/>
        </w:rPr>
      </w:pPr>
      <w:r>
        <w:rPr>
          <w:rFonts w:ascii="仿宋_GB2312" w:eastAsia="仿宋_GB2312" w:hAnsi="宋体" w:cs="宋体" w:hint="eastAsia"/>
          <w:b/>
          <w:kern w:val="0"/>
        </w:rPr>
        <w:t>审    核：秦进东、乔熙</w:t>
      </w:r>
    </w:p>
    <w:sectPr w:rsidR="0061130C" w:rsidSect="0061130C">
      <w:headerReference w:type="even" r:id="rId9"/>
      <w:headerReference w:type="default" r:id="rId10"/>
      <w:footerReference w:type="even" r:id="rId11"/>
      <w:footerReference w:type="default" r:id="rId12"/>
      <w:headerReference w:type="first" r:id="rId13"/>
      <w:footerReference w:type="first" r:id="rId14"/>
      <w:pgSz w:w="11906" w:h="16838"/>
      <w:pgMar w:top="1304" w:right="1700" w:bottom="1304" w:left="1701"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844F4" w:rsidRDefault="001844F4" w:rsidP="00AE5912">
      <w:pPr>
        <w:ind w:firstLine="480"/>
      </w:pPr>
      <w:r>
        <w:separator/>
      </w:r>
    </w:p>
  </w:endnote>
  <w:endnote w:type="continuationSeparator" w:id="0">
    <w:p w:rsidR="001844F4" w:rsidRDefault="001844F4" w:rsidP="00AE5912">
      <w:pPr>
        <w:ind w:firstLine="480"/>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华文彩云">
    <w:panose1 w:val="02010800040101010101"/>
    <w:charset w:val="86"/>
    <w:family w:val="auto"/>
    <w:pitch w:val="variable"/>
    <w:sig w:usb0="00000001" w:usb1="080F0000" w:usb2="00000010" w:usb3="00000000" w:csb0="00040000" w:csb1="00000000"/>
  </w:font>
  <w:font w:name="华文细黑">
    <w:panose1 w:val="02010600040101010101"/>
    <w:charset w:val="86"/>
    <w:family w:val="auto"/>
    <w:pitch w:val="variable"/>
    <w:sig w:usb0="00000287" w:usb1="080F0000" w:usb2="00000010" w:usb3="00000000" w:csb0="0004009F" w:csb1="00000000"/>
  </w:font>
  <w:font w:name="微软雅黑">
    <w:panose1 w:val="020B0503020204020204"/>
    <w:charset w:val="86"/>
    <w:family w:val="swiss"/>
    <w:pitch w:val="variable"/>
    <w:sig w:usb0="80000287" w:usb1="280F3C52" w:usb2="00000016" w:usb3="00000000" w:csb0="0004001F" w:csb1="00000000"/>
  </w:font>
  <w:font w:name="仿宋_GB2312">
    <w:panose1 w:val="02010609030101010101"/>
    <w:charset w:val="86"/>
    <w:family w:val="modern"/>
    <w:pitch w:val="fixed"/>
    <w:sig w:usb0="00000001" w:usb1="080E0000" w:usb2="00000010" w:usb3="00000000" w:csb0="0004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91A26" w:rsidRDefault="00591A26">
    <w:pPr>
      <w:pStyle w:val="a7"/>
      <w:ind w:firstLine="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91A26" w:rsidRDefault="00591A26">
    <w:pPr>
      <w:pStyle w:val="a7"/>
      <w:ind w:firstLine="360"/>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91A26" w:rsidRDefault="00591A26">
    <w:pPr>
      <w:pStyle w:val="a7"/>
      <w:ind w:firstLine="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844F4" w:rsidRDefault="001844F4" w:rsidP="00AE5912">
      <w:pPr>
        <w:ind w:firstLine="480"/>
      </w:pPr>
      <w:r>
        <w:separator/>
      </w:r>
    </w:p>
  </w:footnote>
  <w:footnote w:type="continuationSeparator" w:id="0">
    <w:p w:rsidR="001844F4" w:rsidRDefault="001844F4" w:rsidP="00AE5912">
      <w:pPr>
        <w:ind w:firstLine="480"/>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91A26" w:rsidRDefault="00591A26">
    <w:pPr>
      <w:pStyle w:val="a8"/>
      <w:ind w:firstLine="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91A26" w:rsidRDefault="00591A26">
    <w:pPr>
      <w:pStyle w:val="a8"/>
      <w:ind w:firstLine="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91A26" w:rsidRDefault="00591A26">
    <w:pPr>
      <w:pStyle w:val="a8"/>
      <w:ind w:firstLine="360"/>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9510BDD9"/>
    <w:multiLevelType w:val="singleLevel"/>
    <w:tmpl w:val="9510BDD9"/>
    <w:lvl w:ilvl="0">
      <w:start w:val="9"/>
      <w:numFmt w:val="decimal"/>
      <w:suff w:val="nothing"/>
      <w:lvlText w:val="%1、"/>
      <w:lvlJc w:val="left"/>
    </w:lvl>
  </w:abstractNum>
  <w:abstractNum w:abstractNumId="1">
    <w:nsid w:val="0EA27D89"/>
    <w:multiLevelType w:val="hybridMultilevel"/>
    <w:tmpl w:val="3FEA7D6E"/>
    <w:lvl w:ilvl="0" w:tplc="150CAFEA">
      <w:start w:val="1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nsid w:val="3D732C9D"/>
    <w:multiLevelType w:val="hybridMultilevel"/>
    <w:tmpl w:val="3E1045B4"/>
    <w:lvl w:ilvl="0" w:tplc="19D2D386">
      <w:start w:val="13"/>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nsid w:val="4BE3150C"/>
    <w:multiLevelType w:val="hybridMultilevel"/>
    <w:tmpl w:val="FE7C95AA"/>
    <w:lvl w:ilvl="0" w:tplc="0F08F418">
      <w:start w:val="1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nsid w:val="51F147EF"/>
    <w:multiLevelType w:val="singleLevel"/>
    <w:tmpl w:val="51F147EF"/>
    <w:lvl w:ilvl="0">
      <w:start w:val="5"/>
      <w:numFmt w:val="decimal"/>
      <w:suff w:val="nothing"/>
      <w:lvlText w:val="%1、"/>
      <w:lvlJc w:val="left"/>
    </w:lvl>
  </w:abstractNum>
  <w:num w:numId="1">
    <w:abstractNumId w:val="4"/>
  </w:num>
  <w:num w:numId="2">
    <w:abstractNumId w:val="0"/>
  </w:num>
  <w:num w:numId="3">
    <w:abstractNumId w:val="1"/>
  </w:num>
  <w:num w:numId="4">
    <w:abstractNumId w:val="3"/>
  </w:num>
  <w:num w:numId="5">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VerticalSpacing w:val="156"/>
  <w:noPunctuationKerning/>
  <w:characterSpacingControl w:val="compressPunctuation"/>
  <w:hdrShapeDefaults>
    <o:shapedefaults v:ext="edit" spidmax="11266"/>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rsids>
    <w:rsidRoot w:val="00C102F9"/>
    <w:rsid w:val="00002246"/>
    <w:rsid w:val="000025C5"/>
    <w:rsid w:val="00002616"/>
    <w:rsid w:val="00003076"/>
    <w:rsid w:val="000042AC"/>
    <w:rsid w:val="00004A87"/>
    <w:rsid w:val="00010FC6"/>
    <w:rsid w:val="0001103E"/>
    <w:rsid w:val="00011468"/>
    <w:rsid w:val="00011CD0"/>
    <w:rsid w:val="0001282C"/>
    <w:rsid w:val="000140F6"/>
    <w:rsid w:val="0002494E"/>
    <w:rsid w:val="00031C5F"/>
    <w:rsid w:val="00033D5B"/>
    <w:rsid w:val="00035376"/>
    <w:rsid w:val="0003642B"/>
    <w:rsid w:val="00036C5A"/>
    <w:rsid w:val="00037ED1"/>
    <w:rsid w:val="0004076F"/>
    <w:rsid w:val="00040ACF"/>
    <w:rsid w:val="0004222E"/>
    <w:rsid w:val="000423EC"/>
    <w:rsid w:val="00046BAF"/>
    <w:rsid w:val="00051084"/>
    <w:rsid w:val="000514B8"/>
    <w:rsid w:val="0005166C"/>
    <w:rsid w:val="000555EB"/>
    <w:rsid w:val="0006079F"/>
    <w:rsid w:val="00062D82"/>
    <w:rsid w:val="00062E42"/>
    <w:rsid w:val="0006324D"/>
    <w:rsid w:val="00063806"/>
    <w:rsid w:val="00067E82"/>
    <w:rsid w:val="00077812"/>
    <w:rsid w:val="00080255"/>
    <w:rsid w:val="00081F1E"/>
    <w:rsid w:val="00081FE8"/>
    <w:rsid w:val="00083A5D"/>
    <w:rsid w:val="000856E0"/>
    <w:rsid w:val="00086391"/>
    <w:rsid w:val="000876AE"/>
    <w:rsid w:val="00094BB1"/>
    <w:rsid w:val="000954A4"/>
    <w:rsid w:val="000A1EF4"/>
    <w:rsid w:val="000A23DB"/>
    <w:rsid w:val="000A34BF"/>
    <w:rsid w:val="000A5CF4"/>
    <w:rsid w:val="000A5F7E"/>
    <w:rsid w:val="000B1EC8"/>
    <w:rsid w:val="000B307D"/>
    <w:rsid w:val="000B51B5"/>
    <w:rsid w:val="000B77C4"/>
    <w:rsid w:val="000D3EBD"/>
    <w:rsid w:val="000E0E37"/>
    <w:rsid w:val="000E1CE7"/>
    <w:rsid w:val="000E2DA3"/>
    <w:rsid w:val="000E4AC9"/>
    <w:rsid w:val="000E524A"/>
    <w:rsid w:val="000E66EA"/>
    <w:rsid w:val="000E7F29"/>
    <w:rsid w:val="000F022B"/>
    <w:rsid w:val="000F0F7D"/>
    <w:rsid w:val="000F0FA9"/>
    <w:rsid w:val="000F1C4A"/>
    <w:rsid w:val="000F461C"/>
    <w:rsid w:val="0010120D"/>
    <w:rsid w:val="00103CF4"/>
    <w:rsid w:val="00107429"/>
    <w:rsid w:val="001128A7"/>
    <w:rsid w:val="00114A77"/>
    <w:rsid w:val="0012033E"/>
    <w:rsid w:val="0012365E"/>
    <w:rsid w:val="00125491"/>
    <w:rsid w:val="001259A2"/>
    <w:rsid w:val="00127E9F"/>
    <w:rsid w:val="00135F71"/>
    <w:rsid w:val="00143FF1"/>
    <w:rsid w:val="00144C7F"/>
    <w:rsid w:val="001459F3"/>
    <w:rsid w:val="00153FB8"/>
    <w:rsid w:val="00157DF7"/>
    <w:rsid w:val="001603C1"/>
    <w:rsid w:val="001645B4"/>
    <w:rsid w:val="00164BFB"/>
    <w:rsid w:val="00164D0F"/>
    <w:rsid w:val="00164D90"/>
    <w:rsid w:val="00164FA7"/>
    <w:rsid w:val="00171C27"/>
    <w:rsid w:val="00175748"/>
    <w:rsid w:val="00180245"/>
    <w:rsid w:val="001804EA"/>
    <w:rsid w:val="00180903"/>
    <w:rsid w:val="001820D7"/>
    <w:rsid w:val="001844F4"/>
    <w:rsid w:val="001850F8"/>
    <w:rsid w:val="00185E78"/>
    <w:rsid w:val="00191F2B"/>
    <w:rsid w:val="00193A22"/>
    <w:rsid w:val="00196DEE"/>
    <w:rsid w:val="00197C3F"/>
    <w:rsid w:val="001A30AB"/>
    <w:rsid w:val="001A658F"/>
    <w:rsid w:val="001B0587"/>
    <w:rsid w:val="001B086A"/>
    <w:rsid w:val="001B0C2D"/>
    <w:rsid w:val="001B37D6"/>
    <w:rsid w:val="001B7B6C"/>
    <w:rsid w:val="001C0D74"/>
    <w:rsid w:val="001C2134"/>
    <w:rsid w:val="001C2D59"/>
    <w:rsid w:val="001C30A8"/>
    <w:rsid w:val="001C378B"/>
    <w:rsid w:val="001D1062"/>
    <w:rsid w:val="001D3A28"/>
    <w:rsid w:val="001D4EEB"/>
    <w:rsid w:val="001D51A0"/>
    <w:rsid w:val="001D5F3D"/>
    <w:rsid w:val="001E0246"/>
    <w:rsid w:val="001E3EAD"/>
    <w:rsid w:val="001E595B"/>
    <w:rsid w:val="001E5BC2"/>
    <w:rsid w:val="001E6796"/>
    <w:rsid w:val="001F0B3A"/>
    <w:rsid w:val="001F1C35"/>
    <w:rsid w:val="001F376D"/>
    <w:rsid w:val="001F54AE"/>
    <w:rsid w:val="00200149"/>
    <w:rsid w:val="002020D1"/>
    <w:rsid w:val="00204E31"/>
    <w:rsid w:val="00205908"/>
    <w:rsid w:val="00205F7B"/>
    <w:rsid w:val="00206809"/>
    <w:rsid w:val="00207F31"/>
    <w:rsid w:val="00211D45"/>
    <w:rsid w:val="00212AE7"/>
    <w:rsid w:val="00213C64"/>
    <w:rsid w:val="00222B6E"/>
    <w:rsid w:val="00223DFB"/>
    <w:rsid w:val="002242BE"/>
    <w:rsid w:val="00227183"/>
    <w:rsid w:val="0023136D"/>
    <w:rsid w:val="0023166F"/>
    <w:rsid w:val="00233C0C"/>
    <w:rsid w:val="002371BD"/>
    <w:rsid w:val="00241BA4"/>
    <w:rsid w:val="002461CE"/>
    <w:rsid w:val="002462DC"/>
    <w:rsid w:val="00247777"/>
    <w:rsid w:val="0025060D"/>
    <w:rsid w:val="002521AB"/>
    <w:rsid w:val="00253E51"/>
    <w:rsid w:val="002573A3"/>
    <w:rsid w:val="002617AC"/>
    <w:rsid w:val="00261FF4"/>
    <w:rsid w:val="00262919"/>
    <w:rsid w:val="0026526B"/>
    <w:rsid w:val="00265FFA"/>
    <w:rsid w:val="00270189"/>
    <w:rsid w:val="002713C5"/>
    <w:rsid w:val="00272569"/>
    <w:rsid w:val="00273688"/>
    <w:rsid w:val="00277E99"/>
    <w:rsid w:val="0028108B"/>
    <w:rsid w:val="00284CEA"/>
    <w:rsid w:val="00286D4F"/>
    <w:rsid w:val="002910E7"/>
    <w:rsid w:val="00292A58"/>
    <w:rsid w:val="00293126"/>
    <w:rsid w:val="002A002A"/>
    <w:rsid w:val="002A2EFC"/>
    <w:rsid w:val="002A3F81"/>
    <w:rsid w:val="002A4F93"/>
    <w:rsid w:val="002B08E1"/>
    <w:rsid w:val="002B3F89"/>
    <w:rsid w:val="002B5587"/>
    <w:rsid w:val="002B5E7B"/>
    <w:rsid w:val="002C2D02"/>
    <w:rsid w:val="002C2D8A"/>
    <w:rsid w:val="002C352B"/>
    <w:rsid w:val="002C3685"/>
    <w:rsid w:val="002C71B2"/>
    <w:rsid w:val="002C72DD"/>
    <w:rsid w:val="002E054E"/>
    <w:rsid w:val="002E1FFB"/>
    <w:rsid w:val="002E3698"/>
    <w:rsid w:val="002F2F51"/>
    <w:rsid w:val="002F4AE9"/>
    <w:rsid w:val="0030102D"/>
    <w:rsid w:val="00303186"/>
    <w:rsid w:val="00303AC6"/>
    <w:rsid w:val="00310A48"/>
    <w:rsid w:val="00311239"/>
    <w:rsid w:val="003169E9"/>
    <w:rsid w:val="00317B72"/>
    <w:rsid w:val="00320316"/>
    <w:rsid w:val="003233DD"/>
    <w:rsid w:val="003245E2"/>
    <w:rsid w:val="0033044F"/>
    <w:rsid w:val="0033048C"/>
    <w:rsid w:val="00331EDC"/>
    <w:rsid w:val="00332FF7"/>
    <w:rsid w:val="0034126A"/>
    <w:rsid w:val="00341701"/>
    <w:rsid w:val="00344FC2"/>
    <w:rsid w:val="00351E74"/>
    <w:rsid w:val="0035331B"/>
    <w:rsid w:val="00355177"/>
    <w:rsid w:val="00360BBC"/>
    <w:rsid w:val="0036241E"/>
    <w:rsid w:val="00364A94"/>
    <w:rsid w:val="00366A94"/>
    <w:rsid w:val="003730FE"/>
    <w:rsid w:val="0037343D"/>
    <w:rsid w:val="00373CE1"/>
    <w:rsid w:val="0037591D"/>
    <w:rsid w:val="003759F3"/>
    <w:rsid w:val="00377338"/>
    <w:rsid w:val="00377C9C"/>
    <w:rsid w:val="003820D1"/>
    <w:rsid w:val="003849B2"/>
    <w:rsid w:val="00385CE6"/>
    <w:rsid w:val="003864A1"/>
    <w:rsid w:val="00387DE7"/>
    <w:rsid w:val="00390727"/>
    <w:rsid w:val="00391FF1"/>
    <w:rsid w:val="00393701"/>
    <w:rsid w:val="003A06AF"/>
    <w:rsid w:val="003A5F08"/>
    <w:rsid w:val="003A6280"/>
    <w:rsid w:val="003A62E9"/>
    <w:rsid w:val="003A6A55"/>
    <w:rsid w:val="003B5419"/>
    <w:rsid w:val="003C299F"/>
    <w:rsid w:val="003C5039"/>
    <w:rsid w:val="003C66CA"/>
    <w:rsid w:val="003D1853"/>
    <w:rsid w:val="003D3C73"/>
    <w:rsid w:val="003D4571"/>
    <w:rsid w:val="003D599B"/>
    <w:rsid w:val="003D6145"/>
    <w:rsid w:val="003D6C66"/>
    <w:rsid w:val="003E2047"/>
    <w:rsid w:val="003E7385"/>
    <w:rsid w:val="003F3EE4"/>
    <w:rsid w:val="003F4FEF"/>
    <w:rsid w:val="003F5208"/>
    <w:rsid w:val="003F56AF"/>
    <w:rsid w:val="00400230"/>
    <w:rsid w:val="00401141"/>
    <w:rsid w:val="00401889"/>
    <w:rsid w:val="004038C5"/>
    <w:rsid w:val="00403ACF"/>
    <w:rsid w:val="004055A7"/>
    <w:rsid w:val="00405CA0"/>
    <w:rsid w:val="0041219A"/>
    <w:rsid w:val="00412237"/>
    <w:rsid w:val="00413D06"/>
    <w:rsid w:val="004143AB"/>
    <w:rsid w:val="0041528C"/>
    <w:rsid w:val="004159C6"/>
    <w:rsid w:val="00417EB1"/>
    <w:rsid w:val="00417FCF"/>
    <w:rsid w:val="00420387"/>
    <w:rsid w:val="0042180D"/>
    <w:rsid w:val="0042245E"/>
    <w:rsid w:val="00423A71"/>
    <w:rsid w:val="00424C19"/>
    <w:rsid w:val="00426C24"/>
    <w:rsid w:val="004270EB"/>
    <w:rsid w:val="0042739E"/>
    <w:rsid w:val="0043688F"/>
    <w:rsid w:val="0043771F"/>
    <w:rsid w:val="004409B7"/>
    <w:rsid w:val="00440FC8"/>
    <w:rsid w:val="00447AF3"/>
    <w:rsid w:val="0045024D"/>
    <w:rsid w:val="0045177A"/>
    <w:rsid w:val="00453B04"/>
    <w:rsid w:val="0045449C"/>
    <w:rsid w:val="004574F2"/>
    <w:rsid w:val="004607CD"/>
    <w:rsid w:val="00461E91"/>
    <w:rsid w:val="00461F16"/>
    <w:rsid w:val="0046233C"/>
    <w:rsid w:val="00462492"/>
    <w:rsid w:val="0046335B"/>
    <w:rsid w:val="004663E9"/>
    <w:rsid w:val="00466A10"/>
    <w:rsid w:val="00466E8F"/>
    <w:rsid w:val="004704CF"/>
    <w:rsid w:val="00471EBA"/>
    <w:rsid w:val="004734F0"/>
    <w:rsid w:val="0047454C"/>
    <w:rsid w:val="00475BC8"/>
    <w:rsid w:val="00476004"/>
    <w:rsid w:val="004772D0"/>
    <w:rsid w:val="004829C1"/>
    <w:rsid w:val="00483A74"/>
    <w:rsid w:val="00483E01"/>
    <w:rsid w:val="004847B9"/>
    <w:rsid w:val="00484F75"/>
    <w:rsid w:val="00485A0A"/>
    <w:rsid w:val="00492455"/>
    <w:rsid w:val="00492D0F"/>
    <w:rsid w:val="00493CED"/>
    <w:rsid w:val="00493E24"/>
    <w:rsid w:val="00494EB5"/>
    <w:rsid w:val="00494EEC"/>
    <w:rsid w:val="004A517E"/>
    <w:rsid w:val="004A765D"/>
    <w:rsid w:val="004B1AAB"/>
    <w:rsid w:val="004B375F"/>
    <w:rsid w:val="004B61FD"/>
    <w:rsid w:val="004B625C"/>
    <w:rsid w:val="004C0975"/>
    <w:rsid w:val="004C0B38"/>
    <w:rsid w:val="004C3F44"/>
    <w:rsid w:val="004C4996"/>
    <w:rsid w:val="004C5791"/>
    <w:rsid w:val="004C5933"/>
    <w:rsid w:val="004C754B"/>
    <w:rsid w:val="004D0119"/>
    <w:rsid w:val="004D122B"/>
    <w:rsid w:val="004D40FC"/>
    <w:rsid w:val="004D6D69"/>
    <w:rsid w:val="004E419E"/>
    <w:rsid w:val="004E4864"/>
    <w:rsid w:val="004E4BB7"/>
    <w:rsid w:val="004F1954"/>
    <w:rsid w:val="004F2009"/>
    <w:rsid w:val="004F28F5"/>
    <w:rsid w:val="004F325E"/>
    <w:rsid w:val="004F37BD"/>
    <w:rsid w:val="004F43C0"/>
    <w:rsid w:val="004F702D"/>
    <w:rsid w:val="005002A4"/>
    <w:rsid w:val="0050092D"/>
    <w:rsid w:val="00502BC7"/>
    <w:rsid w:val="00506B8C"/>
    <w:rsid w:val="005112C7"/>
    <w:rsid w:val="005115CB"/>
    <w:rsid w:val="005116FF"/>
    <w:rsid w:val="00511F7E"/>
    <w:rsid w:val="0051454F"/>
    <w:rsid w:val="0051694A"/>
    <w:rsid w:val="005247D4"/>
    <w:rsid w:val="00530E0D"/>
    <w:rsid w:val="005324E9"/>
    <w:rsid w:val="005327E4"/>
    <w:rsid w:val="00534A0D"/>
    <w:rsid w:val="005372B9"/>
    <w:rsid w:val="005407AC"/>
    <w:rsid w:val="005421E9"/>
    <w:rsid w:val="00543982"/>
    <w:rsid w:val="00555DA9"/>
    <w:rsid w:val="00560199"/>
    <w:rsid w:val="005603D6"/>
    <w:rsid w:val="00562E48"/>
    <w:rsid w:val="005656EF"/>
    <w:rsid w:val="00565E4E"/>
    <w:rsid w:val="005678AA"/>
    <w:rsid w:val="00570675"/>
    <w:rsid w:val="00570A9D"/>
    <w:rsid w:val="0057111D"/>
    <w:rsid w:val="00572C16"/>
    <w:rsid w:val="005753F2"/>
    <w:rsid w:val="00575C66"/>
    <w:rsid w:val="00576F6F"/>
    <w:rsid w:val="00580434"/>
    <w:rsid w:val="00581619"/>
    <w:rsid w:val="0058719D"/>
    <w:rsid w:val="005904C7"/>
    <w:rsid w:val="00591A26"/>
    <w:rsid w:val="00591E2F"/>
    <w:rsid w:val="00594207"/>
    <w:rsid w:val="00595980"/>
    <w:rsid w:val="005A1019"/>
    <w:rsid w:val="005A1D14"/>
    <w:rsid w:val="005A1E1D"/>
    <w:rsid w:val="005A57B8"/>
    <w:rsid w:val="005A5BFC"/>
    <w:rsid w:val="005A61D9"/>
    <w:rsid w:val="005A63BA"/>
    <w:rsid w:val="005B08DE"/>
    <w:rsid w:val="005B44FB"/>
    <w:rsid w:val="005B5BE0"/>
    <w:rsid w:val="005C06A6"/>
    <w:rsid w:val="005C10BD"/>
    <w:rsid w:val="005C2221"/>
    <w:rsid w:val="005C4753"/>
    <w:rsid w:val="005D2D84"/>
    <w:rsid w:val="005D3CC5"/>
    <w:rsid w:val="005D3CD8"/>
    <w:rsid w:val="005D58CC"/>
    <w:rsid w:val="005D783C"/>
    <w:rsid w:val="005E1A34"/>
    <w:rsid w:val="005E32F6"/>
    <w:rsid w:val="005E5062"/>
    <w:rsid w:val="005E61F1"/>
    <w:rsid w:val="005E645A"/>
    <w:rsid w:val="005F2EED"/>
    <w:rsid w:val="005F56FF"/>
    <w:rsid w:val="005F6A9F"/>
    <w:rsid w:val="00604AFC"/>
    <w:rsid w:val="0060724E"/>
    <w:rsid w:val="00607B79"/>
    <w:rsid w:val="006110F2"/>
    <w:rsid w:val="0061130C"/>
    <w:rsid w:val="00614EF2"/>
    <w:rsid w:val="00615678"/>
    <w:rsid w:val="00616077"/>
    <w:rsid w:val="0061790F"/>
    <w:rsid w:val="00620761"/>
    <w:rsid w:val="00621CEE"/>
    <w:rsid w:val="0062231E"/>
    <w:rsid w:val="006226C4"/>
    <w:rsid w:val="00623C0A"/>
    <w:rsid w:val="00625D6D"/>
    <w:rsid w:val="00630CA1"/>
    <w:rsid w:val="00633493"/>
    <w:rsid w:val="0063482D"/>
    <w:rsid w:val="00635F27"/>
    <w:rsid w:val="006364FF"/>
    <w:rsid w:val="00640758"/>
    <w:rsid w:val="00641A15"/>
    <w:rsid w:val="006427B0"/>
    <w:rsid w:val="0064368D"/>
    <w:rsid w:val="00646A13"/>
    <w:rsid w:val="00646A1A"/>
    <w:rsid w:val="00647D10"/>
    <w:rsid w:val="0065356D"/>
    <w:rsid w:val="00653FE3"/>
    <w:rsid w:val="006547C3"/>
    <w:rsid w:val="00654C44"/>
    <w:rsid w:val="006550C3"/>
    <w:rsid w:val="00655E16"/>
    <w:rsid w:val="0065675E"/>
    <w:rsid w:val="00661242"/>
    <w:rsid w:val="00661992"/>
    <w:rsid w:val="00662542"/>
    <w:rsid w:val="006636CE"/>
    <w:rsid w:val="00665731"/>
    <w:rsid w:val="006675DE"/>
    <w:rsid w:val="0066779B"/>
    <w:rsid w:val="00671672"/>
    <w:rsid w:val="006722C7"/>
    <w:rsid w:val="006722CD"/>
    <w:rsid w:val="00672D0B"/>
    <w:rsid w:val="00672F31"/>
    <w:rsid w:val="00677DA5"/>
    <w:rsid w:val="00682720"/>
    <w:rsid w:val="00684334"/>
    <w:rsid w:val="006844DB"/>
    <w:rsid w:val="00685791"/>
    <w:rsid w:val="00686517"/>
    <w:rsid w:val="00691EF0"/>
    <w:rsid w:val="0069559D"/>
    <w:rsid w:val="00697C10"/>
    <w:rsid w:val="006A1FFD"/>
    <w:rsid w:val="006B402E"/>
    <w:rsid w:val="006B43C6"/>
    <w:rsid w:val="006B5ABC"/>
    <w:rsid w:val="006B7168"/>
    <w:rsid w:val="006C023E"/>
    <w:rsid w:val="006C10CE"/>
    <w:rsid w:val="006C20BB"/>
    <w:rsid w:val="006C4E8E"/>
    <w:rsid w:val="006C5F4C"/>
    <w:rsid w:val="006C6ED9"/>
    <w:rsid w:val="006C702F"/>
    <w:rsid w:val="006C7CDF"/>
    <w:rsid w:val="006D1BDE"/>
    <w:rsid w:val="006D6561"/>
    <w:rsid w:val="006E0211"/>
    <w:rsid w:val="006E33D6"/>
    <w:rsid w:val="006E66C1"/>
    <w:rsid w:val="006E77F5"/>
    <w:rsid w:val="006E7CBE"/>
    <w:rsid w:val="006F15B2"/>
    <w:rsid w:val="006F3196"/>
    <w:rsid w:val="006F3458"/>
    <w:rsid w:val="006F3730"/>
    <w:rsid w:val="006F76D5"/>
    <w:rsid w:val="007009E1"/>
    <w:rsid w:val="00704860"/>
    <w:rsid w:val="00705E69"/>
    <w:rsid w:val="00710C24"/>
    <w:rsid w:val="0071227C"/>
    <w:rsid w:val="00712C4E"/>
    <w:rsid w:val="00712F6B"/>
    <w:rsid w:val="00713092"/>
    <w:rsid w:val="0071523C"/>
    <w:rsid w:val="00715897"/>
    <w:rsid w:val="00716764"/>
    <w:rsid w:val="00717538"/>
    <w:rsid w:val="007215DC"/>
    <w:rsid w:val="00726466"/>
    <w:rsid w:val="00731BB2"/>
    <w:rsid w:val="00732767"/>
    <w:rsid w:val="007360E1"/>
    <w:rsid w:val="00743392"/>
    <w:rsid w:val="00743AA5"/>
    <w:rsid w:val="007448C0"/>
    <w:rsid w:val="00745169"/>
    <w:rsid w:val="007463F4"/>
    <w:rsid w:val="00752E9B"/>
    <w:rsid w:val="00755A4B"/>
    <w:rsid w:val="00755D28"/>
    <w:rsid w:val="0075682A"/>
    <w:rsid w:val="00761198"/>
    <w:rsid w:val="0076211B"/>
    <w:rsid w:val="00763949"/>
    <w:rsid w:val="00763C2D"/>
    <w:rsid w:val="0077268A"/>
    <w:rsid w:val="007737D7"/>
    <w:rsid w:val="00775326"/>
    <w:rsid w:val="007757F6"/>
    <w:rsid w:val="00776C25"/>
    <w:rsid w:val="00780464"/>
    <w:rsid w:val="00784551"/>
    <w:rsid w:val="00790346"/>
    <w:rsid w:val="007965D3"/>
    <w:rsid w:val="0079745B"/>
    <w:rsid w:val="00797588"/>
    <w:rsid w:val="007A07E1"/>
    <w:rsid w:val="007A1813"/>
    <w:rsid w:val="007B0146"/>
    <w:rsid w:val="007B356D"/>
    <w:rsid w:val="007B72D7"/>
    <w:rsid w:val="007C2534"/>
    <w:rsid w:val="007C328F"/>
    <w:rsid w:val="007C3423"/>
    <w:rsid w:val="007C5595"/>
    <w:rsid w:val="007C6F06"/>
    <w:rsid w:val="007D1904"/>
    <w:rsid w:val="007D50EA"/>
    <w:rsid w:val="007D660D"/>
    <w:rsid w:val="007F2A2F"/>
    <w:rsid w:val="007F2A89"/>
    <w:rsid w:val="007F472F"/>
    <w:rsid w:val="007F6639"/>
    <w:rsid w:val="007F74F3"/>
    <w:rsid w:val="007F7BC3"/>
    <w:rsid w:val="00802D05"/>
    <w:rsid w:val="008112B0"/>
    <w:rsid w:val="00812046"/>
    <w:rsid w:val="0081327A"/>
    <w:rsid w:val="00814AF5"/>
    <w:rsid w:val="00814C56"/>
    <w:rsid w:val="00814EF6"/>
    <w:rsid w:val="008163A5"/>
    <w:rsid w:val="00816ECA"/>
    <w:rsid w:val="00822C35"/>
    <w:rsid w:val="008249BE"/>
    <w:rsid w:val="008304AE"/>
    <w:rsid w:val="008309B3"/>
    <w:rsid w:val="00830CEE"/>
    <w:rsid w:val="00832D7F"/>
    <w:rsid w:val="00833E7A"/>
    <w:rsid w:val="00834FC8"/>
    <w:rsid w:val="00836376"/>
    <w:rsid w:val="00837D57"/>
    <w:rsid w:val="00837E39"/>
    <w:rsid w:val="008421B0"/>
    <w:rsid w:val="008446DA"/>
    <w:rsid w:val="008448FF"/>
    <w:rsid w:val="008454A8"/>
    <w:rsid w:val="008525F5"/>
    <w:rsid w:val="008533E5"/>
    <w:rsid w:val="008564C3"/>
    <w:rsid w:val="0086056C"/>
    <w:rsid w:val="008665FF"/>
    <w:rsid w:val="008666B6"/>
    <w:rsid w:val="00867477"/>
    <w:rsid w:val="00872900"/>
    <w:rsid w:val="008729D7"/>
    <w:rsid w:val="00875A16"/>
    <w:rsid w:val="00877003"/>
    <w:rsid w:val="0088361F"/>
    <w:rsid w:val="00884F79"/>
    <w:rsid w:val="00886E98"/>
    <w:rsid w:val="00891E5C"/>
    <w:rsid w:val="00894CDC"/>
    <w:rsid w:val="00895846"/>
    <w:rsid w:val="00896B4A"/>
    <w:rsid w:val="00897026"/>
    <w:rsid w:val="008A514D"/>
    <w:rsid w:val="008A7696"/>
    <w:rsid w:val="008B3E51"/>
    <w:rsid w:val="008B513B"/>
    <w:rsid w:val="008B550A"/>
    <w:rsid w:val="008B6091"/>
    <w:rsid w:val="008C5DF4"/>
    <w:rsid w:val="008C702A"/>
    <w:rsid w:val="008D5156"/>
    <w:rsid w:val="008D7404"/>
    <w:rsid w:val="008D7522"/>
    <w:rsid w:val="008E652D"/>
    <w:rsid w:val="008F2220"/>
    <w:rsid w:val="008F341F"/>
    <w:rsid w:val="009001E5"/>
    <w:rsid w:val="00900B14"/>
    <w:rsid w:val="0090177B"/>
    <w:rsid w:val="00905496"/>
    <w:rsid w:val="009074AA"/>
    <w:rsid w:val="00907F99"/>
    <w:rsid w:val="009128DB"/>
    <w:rsid w:val="009137A2"/>
    <w:rsid w:val="00914748"/>
    <w:rsid w:val="009153B6"/>
    <w:rsid w:val="00916BCC"/>
    <w:rsid w:val="009267D8"/>
    <w:rsid w:val="00927054"/>
    <w:rsid w:val="009300C8"/>
    <w:rsid w:val="0093102F"/>
    <w:rsid w:val="009336A2"/>
    <w:rsid w:val="009408CE"/>
    <w:rsid w:val="0094498D"/>
    <w:rsid w:val="00945B24"/>
    <w:rsid w:val="00947312"/>
    <w:rsid w:val="009476B5"/>
    <w:rsid w:val="009504B0"/>
    <w:rsid w:val="0095087C"/>
    <w:rsid w:val="00950BF7"/>
    <w:rsid w:val="00951B8A"/>
    <w:rsid w:val="009608E1"/>
    <w:rsid w:val="0096280F"/>
    <w:rsid w:val="00963548"/>
    <w:rsid w:val="00964205"/>
    <w:rsid w:val="00964341"/>
    <w:rsid w:val="00964E9B"/>
    <w:rsid w:val="009657B3"/>
    <w:rsid w:val="00966A5E"/>
    <w:rsid w:val="00967E23"/>
    <w:rsid w:val="0097206A"/>
    <w:rsid w:val="0097399C"/>
    <w:rsid w:val="00975202"/>
    <w:rsid w:val="009768C9"/>
    <w:rsid w:val="00976AB8"/>
    <w:rsid w:val="00977D9C"/>
    <w:rsid w:val="0098020B"/>
    <w:rsid w:val="00982D29"/>
    <w:rsid w:val="00983600"/>
    <w:rsid w:val="00984B27"/>
    <w:rsid w:val="0099379A"/>
    <w:rsid w:val="00994AD0"/>
    <w:rsid w:val="0099766F"/>
    <w:rsid w:val="009A4399"/>
    <w:rsid w:val="009A7DE8"/>
    <w:rsid w:val="009B33CE"/>
    <w:rsid w:val="009B48D4"/>
    <w:rsid w:val="009B5528"/>
    <w:rsid w:val="009C02D6"/>
    <w:rsid w:val="009C1CB2"/>
    <w:rsid w:val="009C5C2C"/>
    <w:rsid w:val="009C6B69"/>
    <w:rsid w:val="009C71DD"/>
    <w:rsid w:val="009C7C1F"/>
    <w:rsid w:val="009D6B21"/>
    <w:rsid w:val="009D7A2D"/>
    <w:rsid w:val="009E099C"/>
    <w:rsid w:val="009E6999"/>
    <w:rsid w:val="009E73A7"/>
    <w:rsid w:val="009E7C70"/>
    <w:rsid w:val="009F03D8"/>
    <w:rsid w:val="009F4B68"/>
    <w:rsid w:val="00A01253"/>
    <w:rsid w:val="00A054BC"/>
    <w:rsid w:val="00A0564D"/>
    <w:rsid w:val="00A05C07"/>
    <w:rsid w:val="00A063B5"/>
    <w:rsid w:val="00A06BD6"/>
    <w:rsid w:val="00A11282"/>
    <w:rsid w:val="00A124CD"/>
    <w:rsid w:val="00A12768"/>
    <w:rsid w:val="00A14A7F"/>
    <w:rsid w:val="00A165D1"/>
    <w:rsid w:val="00A178F1"/>
    <w:rsid w:val="00A2117A"/>
    <w:rsid w:val="00A2172F"/>
    <w:rsid w:val="00A22BD6"/>
    <w:rsid w:val="00A22F3E"/>
    <w:rsid w:val="00A23D98"/>
    <w:rsid w:val="00A24C01"/>
    <w:rsid w:val="00A317A9"/>
    <w:rsid w:val="00A31D09"/>
    <w:rsid w:val="00A31FD6"/>
    <w:rsid w:val="00A32D7A"/>
    <w:rsid w:val="00A362D2"/>
    <w:rsid w:val="00A36B4D"/>
    <w:rsid w:val="00A40755"/>
    <w:rsid w:val="00A40845"/>
    <w:rsid w:val="00A42AF8"/>
    <w:rsid w:val="00A463F7"/>
    <w:rsid w:val="00A4760A"/>
    <w:rsid w:val="00A47CFF"/>
    <w:rsid w:val="00A515A5"/>
    <w:rsid w:val="00A56E04"/>
    <w:rsid w:val="00A6288D"/>
    <w:rsid w:val="00A6517C"/>
    <w:rsid w:val="00A65BFD"/>
    <w:rsid w:val="00A67693"/>
    <w:rsid w:val="00A70F56"/>
    <w:rsid w:val="00A73C2C"/>
    <w:rsid w:val="00A77CC9"/>
    <w:rsid w:val="00A82260"/>
    <w:rsid w:val="00A838B4"/>
    <w:rsid w:val="00A8469B"/>
    <w:rsid w:val="00A84C10"/>
    <w:rsid w:val="00A84FF4"/>
    <w:rsid w:val="00A92F79"/>
    <w:rsid w:val="00A94BEC"/>
    <w:rsid w:val="00A9556E"/>
    <w:rsid w:val="00A967AB"/>
    <w:rsid w:val="00A96DE3"/>
    <w:rsid w:val="00A97167"/>
    <w:rsid w:val="00AA41CC"/>
    <w:rsid w:val="00AA6F23"/>
    <w:rsid w:val="00AB24CA"/>
    <w:rsid w:val="00AC11BC"/>
    <w:rsid w:val="00AC6C92"/>
    <w:rsid w:val="00AD17C2"/>
    <w:rsid w:val="00AD3DFC"/>
    <w:rsid w:val="00AD46A8"/>
    <w:rsid w:val="00AD50B3"/>
    <w:rsid w:val="00AD55A2"/>
    <w:rsid w:val="00AD5E22"/>
    <w:rsid w:val="00AD5E9D"/>
    <w:rsid w:val="00AE5912"/>
    <w:rsid w:val="00AE63E7"/>
    <w:rsid w:val="00AE7F66"/>
    <w:rsid w:val="00AF1625"/>
    <w:rsid w:val="00AF45F1"/>
    <w:rsid w:val="00B00256"/>
    <w:rsid w:val="00B07899"/>
    <w:rsid w:val="00B10C0C"/>
    <w:rsid w:val="00B136D8"/>
    <w:rsid w:val="00B14145"/>
    <w:rsid w:val="00B16D05"/>
    <w:rsid w:val="00B16D82"/>
    <w:rsid w:val="00B17114"/>
    <w:rsid w:val="00B21DD1"/>
    <w:rsid w:val="00B32F47"/>
    <w:rsid w:val="00B33465"/>
    <w:rsid w:val="00B33708"/>
    <w:rsid w:val="00B364B1"/>
    <w:rsid w:val="00B371BC"/>
    <w:rsid w:val="00B40760"/>
    <w:rsid w:val="00B41FD8"/>
    <w:rsid w:val="00B4266D"/>
    <w:rsid w:val="00B432F9"/>
    <w:rsid w:val="00B450AA"/>
    <w:rsid w:val="00B455EB"/>
    <w:rsid w:val="00B462E0"/>
    <w:rsid w:val="00B56149"/>
    <w:rsid w:val="00B5658F"/>
    <w:rsid w:val="00B56D92"/>
    <w:rsid w:val="00B62581"/>
    <w:rsid w:val="00B64259"/>
    <w:rsid w:val="00B66546"/>
    <w:rsid w:val="00B66CB0"/>
    <w:rsid w:val="00B7038A"/>
    <w:rsid w:val="00B7582E"/>
    <w:rsid w:val="00B75AF6"/>
    <w:rsid w:val="00B804E7"/>
    <w:rsid w:val="00B93023"/>
    <w:rsid w:val="00B93767"/>
    <w:rsid w:val="00B95342"/>
    <w:rsid w:val="00B97CFA"/>
    <w:rsid w:val="00B97F9D"/>
    <w:rsid w:val="00BA27D0"/>
    <w:rsid w:val="00BA535F"/>
    <w:rsid w:val="00BA7D92"/>
    <w:rsid w:val="00BB03EF"/>
    <w:rsid w:val="00BB7B1A"/>
    <w:rsid w:val="00BC1841"/>
    <w:rsid w:val="00BC1AAE"/>
    <w:rsid w:val="00BC20BD"/>
    <w:rsid w:val="00BC2483"/>
    <w:rsid w:val="00BC329B"/>
    <w:rsid w:val="00BC4353"/>
    <w:rsid w:val="00BC4393"/>
    <w:rsid w:val="00BC7954"/>
    <w:rsid w:val="00BD011E"/>
    <w:rsid w:val="00BD22AE"/>
    <w:rsid w:val="00BD3BFB"/>
    <w:rsid w:val="00BD6E0A"/>
    <w:rsid w:val="00BD72D6"/>
    <w:rsid w:val="00BE2C6E"/>
    <w:rsid w:val="00BE32DF"/>
    <w:rsid w:val="00BE66EB"/>
    <w:rsid w:val="00BE674C"/>
    <w:rsid w:val="00BE7297"/>
    <w:rsid w:val="00BE7949"/>
    <w:rsid w:val="00BF374D"/>
    <w:rsid w:val="00BF75A7"/>
    <w:rsid w:val="00BF7E2E"/>
    <w:rsid w:val="00C018E9"/>
    <w:rsid w:val="00C01E1F"/>
    <w:rsid w:val="00C03274"/>
    <w:rsid w:val="00C04346"/>
    <w:rsid w:val="00C05398"/>
    <w:rsid w:val="00C05495"/>
    <w:rsid w:val="00C102F9"/>
    <w:rsid w:val="00C149DF"/>
    <w:rsid w:val="00C162E4"/>
    <w:rsid w:val="00C1795E"/>
    <w:rsid w:val="00C207D6"/>
    <w:rsid w:val="00C20874"/>
    <w:rsid w:val="00C22D81"/>
    <w:rsid w:val="00C269BF"/>
    <w:rsid w:val="00C41532"/>
    <w:rsid w:val="00C43BE0"/>
    <w:rsid w:val="00C44544"/>
    <w:rsid w:val="00C504FC"/>
    <w:rsid w:val="00C53E42"/>
    <w:rsid w:val="00C5469B"/>
    <w:rsid w:val="00C56BE2"/>
    <w:rsid w:val="00C6204D"/>
    <w:rsid w:val="00C65EB2"/>
    <w:rsid w:val="00C66211"/>
    <w:rsid w:val="00C72942"/>
    <w:rsid w:val="00C75478"/>
    <w:rsid w:val="00C80B7E"/>
    <w:rsid w:val="00C83F90"/>
    <w:rsid w:val="00C86AD9"/>
    <w:rsid w:val="00C87069"/>
    <w:rsid w:val="00C87755"/>
    <w:rsid w:val="00C87C2A"/>
    <w:rsid w:val="00C9310E"/>
    <w:rsid w:val="00C937FB"/>
    <w:rsid w:val="00C957A7"/>
    <w:rsid w:val="00C961B6"/>
    <w:rsid w:val="00C974DC"/>
    <w:rsid w:val="00CA5143"/>
    <w:rsid w:val="00CA76A3"/>
    <w:rsid w:val="00CA7791"/>
    <w:rsid w:val="00CB21FE"/>
    <w:rsid w:val="00CB2675"/>
    <w:rsid w:val="00CB4C17"/>
    <w:rsid w:val="00CB50B1"/>
    <w:rsid w:val="00CB7A0F"/>
    <w:rsid w:val="00CC2620"/>
    <w:rsid w:val="00CC2E69"/>
    <w:rsid w:val="00CC45DE"/>
    <w:rsid w:val="00CC4BCC"/>
    <w:rsid w:val="00CC54EA"/>
    <w:rsid w:val="00CD31C3"/>
    <w:rsid w:val="00CD46FF"/>
    <w:rsid w:val="00CD666A"/>
    <w:rsid w:val="00CD6801"/>
    <w:rsid w:val="00CD754E"/>
    <w:rsid w:val="00CE01B6"/>
    <w:rsid w:val="00CE1C2B"/>
    <w:rsid w:val="00CE2C65"/>
    <w:rsid w:val="00CE4139"/>
    <w:rsid w:val="00CE7259"/>
    <w:rsid w:val="00CE7923"/>
    <w:rsid w:val="00CE7E21"/>
    <w:rsid w:val="00CF1AA0"/>
    <w:rsid w:val="00CF286F"/>
    <w:rsid w:val="00CF2BDE"/>
    <w:rsid w:val="00CF39F7"/>
    <w:rsid w:val="00CF65A1"/>
    <w:rsid w:val="00CF6E6F"/>
    <w:rsid w:val="00D00633"/>
    <w:rsid w:val="00D0178C"/>
    <w:rsid w:val="00D022E5"/>
    <w:rsid w:val="00D045DC"/>
    <w:rsid w:val="00D101B8"/>
    <w:rsid w:val="00D124E4"/>
    <w:rsid w:val="00D125A5"/>
    <w:rsid w:val="00D136F9"/>
    <w:rsid w:val="00D1387D"/>
    <w:rsid w:val="00D145CB"/>
    <w:rsid w:val="00D14C96"/>
    <w:rsid w:val="00D156A9"/>
    <w:rsid w:val="00D1778A"/>
    <w:rsid w:val="00D24BC0"/>
    <w:rsid w:val="00D24D26"/>
    <w:rsid w:val="00D26BD9"/>
    <w:rsid w:val="00D31499"/>
    <w:rsid w:val="00D32045"/>
    <w:rsid w:val="00D332BD"/>
    <w:rsid w:val="00D34087"/>
    <w:rsid w:val="00D37C90"/>
    <w:rsid w:val="00D42BD4"/>
    <w:rsid w:val="00D46CBF"/>
    <w:rsid w:val="00D46E66"/>
    <w:rsid w:val="00D47868"/>
    <w:rsid w:val="00D51A96"/>
    <w:rsid w:val="00D52619"/>
    <w:rsid w:val="00D53959"/>
    <w:rsid w:val="00D54CC1"/>
    <w:rsid w:val="00D56ECC"/>
    <w:rsid w:val="00D579F0"/>
    <w:rsid w:val="00D60EF9"/>
    <w:rsid w:val="00D627F6"/>
    <w:rsid w:val="00D63085"/>
    <w:rsid w:val="00D64968"/>
    <w:rsid w:val="00D65632"/>
    <w:rsid w:val="00D6625D"/>
    <w:rsid w:val="00D6693F"/>
    <w:rsid w:val="00D721B5"/>
    <w:rsid w:val="00D7379D"/>
    <w:rsid w:val="00D73DC5"/>
    <w:rsid w:val="00D74472"/>
    <w:rsid w:val="00D757BF"/>
    <w:rsid w:val="00D826DA"/>
    <w:rsid w:val="00D84229"/>
    <w:rsid w:val="00D90547"/>
    <w:rsid w:val="00D91084"/>
    <w:rsid w:val="00D9246A"/>
    <w:rsid w:val="00D93F10"/>
    <w:rsid w:val="00D951E6"/>
    <w:rsid w:val="00D95F6E"/>
    <w:rsid w:val="00D96377"/>
    <w:rsid w:val="00D96977"/>
    <w:rsid w:val="00D97FA2"/>
    <w:rsid w:val="00DA2651"/>
    <w:rsid w:val="00DA490A"/>
    <w:rsid w:val="00DA53A5"/>
    <w:rsid w:val="00DA6971"/>
    <w:rsid w:val="00DA7FDF"/>
    <w:rsid w:val="00DB0132"/>
    <w:rsid w:val="00DB29C5"/>
    <w:rsid w:val="00DB35C2"/>
    <w:rsid w:val="00DB3CDB"/>
    <w:rsid w:val="00DB6E4E"/>
    <w:rsid w:val="00DC0B87"/>
    <w:rsid w:val="00DC4D69"/>
    <w:rsid w:val="00DC6F6F"/>
    <w:rsid w:val="00DD0AF8"/>
    <w:rsid w:val="00DD265B"/>
    <w:rsid w:val="00DD3A01"/>
    <w:rsid w:val="00DD5DD8"/>
    <w:rsid w:val="00DE117A"/>
    <w:rsid w:val="00DE25C6"/>
    <w:rsid w:val="00DE3425"/>
    <w:rsid w:val="00DE4E61"/>
    <w:rsid w:val="00DE5507"/>
    <w:rsid w:val="00DE551A"/>
    <w:rsid w:val="00DE684C"/>
    <w:rsid w:val="00DF1FDA"/>
    <w:rsid w:val="00DF34E2"/>
    <w:rsid w:val="00DF72DE"/>
    <w:rsid w:val="00DF793C"/>
    <w:rsid w:val="00E04B07"/>
    <w:rsid w:val="00E05A1C"/>
    <w:rsid w:val="00E17BB0"/>
    <w:rsid w:val="00E21075"/>
    <w:rsid w:val="00E21BE5"/>
    <w:rsid w:val="00E231A5"/>
    <w:rsid w:val="00E24A28"/>
    <w:rsid w:val="00E25A4B"/>
    <w:rsid w:val="00E27D89"/>
    <w:rsid w:val="00E30C39"/>
    <w:rsid w:val="00E32994"/>
    <w:rsid w:val="00E33058"/>
    <w:rsid w:val="00E36746"/>
    <w:rsid w:val="00E379E6"/>
    <w:rsid w:val="00E40232"/>
    <w:rsid w:val="00E41EAA"/>
    <w:rsid w:val="00E505CC"/>
    <w:rsid w:val="00E544D5"/>
    <w:rsid w:val="00E560A7"/>
    <w:rsid w:val="00E5711E"/>
    <w:rsid w:val="00E6164F"/>
    <w:rsid w:val="00E623D1"/>
    <w:rsid w:val="00E673A6"/>
    <w:rsid w:val="00E704E6"/>
    <w:rsid w:val="00E756B9"/>
    <w:rsid w:val="00E773DB"/>
    <w:rsid w:val="00E8066B"/>
    <w:rsid w:val="00E8349D"/>
    <w:rsid w:val="00E84522"/>
    <w:rsid w:val="00E84CF2"/>
    <w:rsid w:val="00E873E4"/>
    <w:rsid w:val="00E90BC4"/>
    <w:rsid w:val="00E91275"/>
    <w:rsid w:val="00EB0B39"/>
    <w:rsid w:val="00EB159C"/>
    <w:rsid w:val="00EB2060"/>
    <w:rsid w:val="00EB2696"/>
    <w:rsid w:val="00EB6B29"/>
    <w:rsid w:val="00EB7B47"/>
    <w:rsid w:val="00EC0B86"/>
    <w:rsid w:val="00ED156F"/>
    <w:rsid w:val="00ED239F"/>
    <w:rsid w:val="00ED2F1D"/>
    <w:rsid w:val="00ED44A6"/>
    <w:rsid w:val="00ED7409"/>
    <w:rsid w:val="00EE1287"/>
    <w:rsid w:val="00EE297E"/>
    <w:rsid w:val="00EE3965"/>
    <w:rsid w:val="00EE4CC8"/>
    <w:rsid w:val="00EE59E8"/>
    <w:rsid w:val="00EF3648"/>
    <w:rsid w:val="00EF689E"/>
    <w:rsid w:val="00EF72EF"/>
    <w:rsid w:val="00F00B34"/>
    <w:rsid w:val="00F01A88"/>
    <w:rsid w:val="00F024C9"/>
    <w:rsid w:val="00F05D44"/>
    <w:rsid w:val="00F06245"/>
    <w:rsid w:val="00F07818"/>
    <w:rsid w:val="00F10437"/>
    <w:rsid w:val="00F12E67"/>
    <w:rsid w:val="00F139F0"/>
    <w:rsid w:val="00F151FF"/>
    <w:rsid w:val="00F1607E"/>
    <w:rsid w:val="00F20809"/>
    <w:rsid w:val="00F219E6"/>
    <w:rsid w:val="00F268E5"/>
    <w:rsid w:val="00F31F47"/>
    <w:rsid w:val="00F33008"/>
    <w:rsid w:val="00F366BF"/>
    <w:rsid w:val="00F42F8C"/>
    <w:rsid w:val="00F45F98"/>
    <w:rsid w:val="00F509BE"/>
    <w:rsid w:val="00F5184A"/>
    <w:rsid w:val="00F53088"/>
    <w:rsid w:val="00F53479"/>
    <w:rsid w:val="00F574DF"/>
    <w:rsid w:val="00F62073"/>
    <w:rsid w:val="00F71290"/>
    <w:rsid w:val="00F737B7"/>
    <w:rsid w:val="00F738F9"/>
    <w:rsid w:val="00F74F0A"/>
    <w:rsid w:val="00F75678"/>
    <w:rsid w:val="00F76A71"/>
    <w:rsid w:val="00F76D7A"/>
    <w:rsid w:val="00F81BB5"/>
    <w:rsid w:val="00F83A58"/>
    <w:rsid w:val="00F85750"/>
    <w:rsid w:val="00F87CFA"/>
    <w:rsid w:val="00F91381"/>
    <w:rsid w:val="00F92C63"/>
    <w:rsid w:val="00F96ED4"/>
    <w:rsid w:val="00F976FE"/>
    <w:rsid w:val="00FB1D51"/>
    <w:rsid w:val="00FB2246"/>
    <w:rsid w:val="00FB30BF"/>
    <w:rsid w:val="00FB37D6"/>
    <w:rsid w:val="00FB42FF"/>
    <w:rsid w:val="00FB46A8"/>
    <w:rsid w:val="00FC2F8A"/>
    <w:rsid w:val="00FC4582"/>
    <w:rsid w:val="00FC460C"/>
    <w:rsid w:val="00FC4800"/>
    <w:rsid w:val="00FC7973"/>
    <w:rsid w:val="00FD039C"/>
    <w:rsid w:val="00FD053F"/>
    <w:rsid w:val="00FD41D6"/>
    <w:rsid w:val="00FD6542"/>
    <w:rsid w:val="00FD6AEC"/>
    <w:rsid w:val="00FD7ABC"/>
    <w:rsid w:val="00FD7ECF"/>
    <w:rsid w:val="00FE218E"/>
    <w:rsid w:val="00FE21FE"/>
    <w:rsid w:val="00FE276C"/>
    <w:rsid w:val="00FE683C"/>
    <w:rsid w:val="00FF2C28"/>
    <w:rsid w:val="00FF3A0A"/>
    <w:rsid w:val="00FF5264"/>
    <w:rsid w:val="06213EB3"/>
    <w:rsid w:val="13A10248"/>
    <w:rsid w:val="167B4D2A"/>
    <w:rsid w:val="1EAB4115"/>
    <w:rsid w:val="26FE7CFD"/>
    <w:rsid w:val="30854C5C"/>
    <w:rsid w:val="3EE34212"/>
    <w:rsid w:val="5A884639"/>
    <w:rsid w:val="65F84D8B"/>
    <w:rsid w:val="68675299"/>
    <w:rsid w:val="744E3A2F"/>
    <w:rsid w:val="7BDE0918"/>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126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qFormat="1"/>
    <w:lsdException w:name="heading 3" w:semiHidden="0"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qFormat="1"/>
    <w:lsdException w:name="footer"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Default Paragraph Font" w:uiPriority="1"/>
    <w:lsdException w:name="Body Text Indent"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qFormat="1"/>
    <w:lsdException w:name="Strong" w:semiHidden="0" w:unhideWhenUsed="0" w:qFormat="1"/>
    <w:lsdException w:name="Emphasis" w:semiHidden="0" w:unhideWhenUsed="0" w:qFormat="1"/>
    <w:lsdException w:name="Document Map" w:qFormat="1"/>
    <w:lsdException w:name="HTML Top of Form" w:uiPriority="99"/>
    <w:lsdException w:name="HTML Bottom of Form" w:uiPriority="99"/>
    <w:lsdException w:name="Normal (Web)" w:uiPriority="99" w:qFormat="1"/>
    <w:lsdException w:name="Normal Table" w:uiPriority="99" w:qFormat="1"/>
    <w:lsdException w:name="No List" w:uiPriority="99"/>
    <w:lsdException w:name="Outline List 1" w:uiPriority="99"/>
    <w:lsdException w:name="Outline List 2" w:uiPriority="99"/>
    <w:lsdException w:name="Outline List 3" w:uiPriority="99"/>
    <w:lsdException w:name="Balloon Text" w:qFormat="1"/>
    <w:lsdException w:name="Table Grid" w:semiHidden="0" w:unhideWhenUsed="0" w:qFormat="1"/>
    <w:lsdException w:name="Placeholder Text" w:uiPriority="99"/>
    <w:lsdException w:name="No Spacing" w:uiPriority="99"/>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lsdException w:name="List Paragraph" w:semiHidden="0" w:uiPriority="99"/>
    <w:lsdException w:name="Quote" w:uiPriority="99"/>
    <w:lsdException w:name="Intense Quote" w:uiPriority="99"/>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D72D6"/>
    <w:pPr>
      <w:widowControl w:val="0"/>
      <w:spacing w:line="360" w:lineRule="auto"/>
      <w:ind w:firstLineChars="200" w:firstLine="200"/>
      <w:jc w:val="both"/>
    </w:pPr>
    <w:rPr>
      <w:color w:val="000000" w:themeColor="text1"/>
      <w:kern w:val="2"/>
      <w:sz w:val="24"/>
      <w:szCs w:val="24"/>
    </w:rPr>
  </w:style>
  <w:style w:type="paragraph" w:styleId="1">
    <w:name w:val="heading 1"/>
    <w:basedOn w:val="a"/>
    <w:next w:val="a"/>
    <w:link w:val="1Char"/>
    <w:qFormat/>
    <w:rsid w:val="0061130C"/>
    <w:pPr>
      <w:keepNext/>
      <w:keepLines/>
      <w:spacing w:before="340" w:after="330" w:line="578" w:lineRule="auto"/>
      <w:outlineLvl w:val="0"/>
    </w:pPr>
    <w:rPr>
      <w:b/>
      <w:bCs/>
      <w:kern w:val="44"/>
      <w:sz w:val="44"/>
      <w:szCs w:val="44"/>
    </w:rPr>
  </w:style>
  <w:style w:type="paragraph" w:styleId="2">
    <w:name w:val="heading 2"/>
    <w:basedOn w:val="a"/>
    <w:next w:val="a"/>
    <w:link w:val="2Char"/>
    <w:unhideWhenUsed/>
    <w:qFormat/>
    <w:rsid w:val="0061130C"/>
    <w:pPr>
      <w:spacing w:before="100" w:beforeAutospacing="1" w:after="100" w:afterAutospacing="1"/>
      <w:jc w:val="left"/>
      <w:outlineLvl w:val="1"/>
    </w:pPr>
    <w:rPr>
      <w:rFonts w:ascii="宋体" w:hAnsi="宋体"/>
      <w:b/>
      <w:kern w:val="0"/>
    </w:rPr>
  </w:style>
  <w:style w:type="paragraph" w:styleId="3">
    <w:name w:val="heading 3"/>
    <w:basedOn w:val="a"/>
    <w:next w:val="a"/>
    <w:link w:val="3Char"/>
    <w:unhideWhenUsed/>
    <w:qFormat/>
    <w:rsid w:val="0061130C"/>
    <w:pPr>
      <w:keepNext/>
      <w:keepLines/>
      <w:spacing w:before="260" w:after="260" w:line="416" w:lineRule="auto"/>
      <w:outlineLvl w:val="2"/>
    </w:pPr>
    <w:rPr>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ocument Map"/>
    <w:basedOn w:val="a"/>
    <w:link w:val="Char"/>
    <w:qFormat/>
    <w:rsid w:val="0061130C"/>
    <w:rPr>
      <w:rFonts w:ascii="宋体"/>
      <w:sz w:val="18"/>
      <w:szCs w:val="18"/>
    </w:rPr>
  </w:style>
  <w:style w:type="paragraph" w:styleId="a4">
    <w:name w:val="Body Text Indent"/>
    <w:basedOn w:val="a"/>
    <w:qFormat/>
    <w:rsid w:val="0061130C"/>
    <w:pPr>
      <w:ind w:leftChars="200" w:left="420"/>
    </w:pPr>
  </w:style>
  <w:style w:type="paragraph" w:styleId="a5">
    <w:name w:val="Plain Text"/>
    <w:basedOn w:val="a"/>
    <w:link w:val="Char0"/>
    <w:rsid w:val="0061130C"/>
    <w:rPr>
      <w:rFonts w:ascii="宋体" w:hAnsi="Courier New"/>
    </w:rPr>
  </w:style>
  <w:style w:type="paragraph" w:styleId="a6">
    <w:name w:val="Balloon Text"/>
    <w:basedOn w:val="a"/>
    <w:link w:val="Char1"/>
    <w:qFormat/>
    <w:rsid w:val="0061130C"/>
    <w:rPr>
      <w:sz w:val="18"/>
      <w:szCs w:val="18"/>
    </w:rPr>
  </w:style>
  <w:style w:type="paragraph" w:styleId="a7">
    <w:name w:val="footer"/>
    <w:basedOn w:val="a"/>
    <w:link w:val="Char2"/>
    <w:qFormat/>
    <w:rsid w:val="0061130C"/>
    <w:pPr>
      <w:tabs>
        <w:tab w:val="center" w:pos="4153"/>
        <w:tab w:val="right" w:pos="8306"/>
      </w:tabs>
      <w:snapToGrid w:val="0"/>
      <w:jc w:val="left"/>
    </w:pPr>
    <w:rPr>
      <w:sz w:val="18"/>
      <w:szCs w:val="18"/>
    </w:rPr>
  </w:style>
  <w:style w:type="paragraph" w:styleId="a8">
    <w:name w:val="header"/>
    <w:basedOn w:val="a"/>
    <w:link w:val="Char3"/>
    <w:uiPriority w:val="99"/>
    <w:qFormat/>
    <w:rsid w:val="0061130C"/>
    <w:pPr>
      <w:pBdr>
        <w:bottom w:val="single" w:sz="6" w:space="1" w:color="auto"/>
      </w:pBdr>
      <w:tabs>
        <w:tab w:val="center" w:pos="4153"/>
        <w:tab w:val="right" w:pos="8306"/>
      </w:tabs>
      <w:snapToGrid w:val="0"/>
      <w:jc w:val="center"/>
    </w:pPr>
    <w:rPr>
      <w:sz w:val="18"/>
      <w:szCs w:val="18"/>
    </w:rPr>
  </w:style>
  <w:style w:type="paragraph" w:styleId="a9">
    <w:name w:val="Normal (Web)"/>
    <w:basedOn w:val="a"/>
    <w:uiPriority w:val="99"/>
    <w:qFormat/>
    <w:rsid w:val="0061130C"/>
    <w:pPr>
      <w:widowControl/>
      <w:spacing w:before="100" w:beforeAutospacing="1" w:after="100" w:afterAutospacing="1"/>
      <w:jc w:val="left"/>
    </w:pPr>
    <w:rPr>
      <w:rFonts w:ascii="宋体" w:hAnsi="宋体" w:cs="宋体"/>
      <w:kern w:val="0"/>
    </w:rPr>
  </w:style>
  <w:style w:type="character" w:styleId="aa">
    <w:name w:val="Strong"/>
    <w:qFormat/>
    <w:rsid w:val="0061130C"/>
    <w:rPr>
      <w:b/>
      <w:bCs/>
    </w:rPr>
  </w:style>
  <w:style w:type="character" w:styleId="ab">
    <w:name w:val="Hyperlink"/>
    <w:uiPriority w:val="99"/>
    <w:unhideWhenUsed/>
    <w:qFormat/>
    <w:rsid w:val="0061130C"/>
    <w:rPr>
      <w:color w:val="0000FF"/>
      <w:u w:val="single"/>
    </w:rPr>
  </w:style>
  <w:style w:type="table" w:styleId="ac">
    <w:name w:val="Table Grid"/>
    <w:basedOn w:val="a1"/>
    <w:qFormat/>
    <w:rsid w:val="0061130C"/>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Char3">
    <w:name w:val="页眉 Char"/>
    <w:link w:val="a8"/>
    <w:uiPriority w:val="99"/>
    <w:qFormat/>
    <w:rsid w:val="0061130C"/>
    <w:rPr>
      <w:kern w:val="2"/>
      <w:sz w:val="18"/>
      <w:szCs w:val="18"/>
    </w:rPr>
  </w:style>
  <w:style w:type="character" w:customStyle="1" w:styleId="Char2">
    <w:name w:val="页脚 Char"/>
    <w:link w:val="a7"/>
    <w:qFormat/>
    <w:rsid w:val="0061130C"/>
    <w:rPr>
      <w:kern w:val="2"/>
      <w:sz w:val="18"/>
      <w:szCs w:val="18"/>
    </w:rPr>
  </w:style>
  <w:style w:type="character" w:customStyle="1" w:styleId="style51">
    <w:name w:val="style51"/>
    <w:qFormat/>
    <w:rsid w:val="0061130C"/>
    <w:rPr>
      <w:b/>
      <w:bCs/>
      <w:color w:val="F24024"/>
    </w:rPr>
  </w:style>
  <w:style w:type="paragraph" w:customStyle="1" w:styleId="10">
    <w:name w:val="列出段落1"/>
    <w:basedOn w:val="a"/>
    <w:uiPriority w:val="34"/>
    <w:qFormat/>
    <w:rsid w:val="0061130C"/>
    <w:pPr>
      <w:ind w:firstLine="420"/>
    </w:pPr>
    <w:rPr>
      <w:rFonts w:ascii="Calibri" w:hAnsi="Calibri"/>
      <w:szCs w:val="22"/>
    </w:rPr>
  </w:style>
  <w:style w:type="character" w:customStyle="1" w:styleId="flname">
    <w:name w:val="flname"/>
    <w:basedOn w:val="a0"/>
    <w:qFormat/>
    <w:rsid w:val="0061130C"/>
  </w:style>
  <w:style w:type="character" w:customStyle="1" w:styleId="Char">
    <w:name w:val="文档结构图 Char"/>
    <w:basedOn w:val="a0"/>
    <w:link w:val="a3"/>
    <w:qFormat/>
    <w:rsid w:val="0061130C"/>
    <w:rPr>
      <w:rFonts w:ascii="宋体"/>
      <w:kern w:val="2"/>
      <w:sz w:val="18"/>
      <w:szCs w:val="18"/>
    </w:rPr>
  </w:style>
  <w:style w:type="character" w:customStyle="1" w:styleId="2Char">
    <w:name w:val="标题 2 Char"/>
    <w:basedOn w:val="a0"/>
    <w:link w:val="2"/>
    <w:qFormat/>
    <w:rsid w:val="0061130C"/>
    <w:rPr>
      <w:rFonts w:ascii="宋体" w:hAnsi="宋体"/>
      <w:b/>
      <w:sz w:val="24"/>
      <w:szCs w:val="24"/>
    </w:rPr>
  </w:style>
  <w:style w:type="character" w:customStyle="1" w:styleId="3Char">
    <w:name w:val="标题 3 Char"/>
    <w:basedOn w:val="a0"/>
    <w:link w:val="3"/>
    <w:semiHidden/>
    <w:qFormat/>
    <w:rsid w:val="0061130C"/>
    <w:rPr>
      <w:b/>
      <w:bCs/>
      <w:kern w:val="2"/>
      <w:sz w:val="32"/>
      <w:szCs w:val="32"/>
    </w:rPr>
  </w:style>
  <w:style w:type="character" w:customStyle="1" w:styleId="Char1">
    <w:name w:val="批注框文本 Char"/>
    <w:basedOn w:val="a0"/>
    <w:link w:val="a6"/>
    <w:qFormat/>
    <w:rsid w:val="0061130C"/>
    <w:rPr>
      <w:kern w:val="2"/>
      <w:sz w:val="18"/>
      <w:szCs w:val="18"/>
    </w:rPr>
  </w:style>
  <w:style w:type="paragraph" w:styleId="ad">
    <w:name w:val="List Paragraph"/>
    <w:basedOn w:val="a"/>
    <w:uiPriority w:val="99"/>
    <w:unhideWhenUsed/>
    <w:rsid w:val="0061130C"/>
    <w:pPr>
      <w:ind w:firstLine="420"/>
    </w:pPr>
  </w:style>
  <w:style w:type="character" w:customStyle="1" w:styleId="Char0">
    <w:name w:val="纯文本 Char"/>
    <w:basedOn w:val="a0"/>
    <w:link w:val="a5"/>
    <w:rsid w:val="0061130C"/>
    <w:rPr>
      <w:rFonts w:ascii="宋体" w:hAnsi="Courier New"/>
      <w:kern w:val="2"/>
      <w:sz w:val="21"/>
      <w:szCs w:val="24"/>
    </w:rPr>
  </w:style>
  <w:style w:type="character" w:customStyle="1" w:styleId="articletitle2">
    <w:name w:val="article_title2"/>
    <w:basedOn w:val="a0"/>
    <w:qFormat/>
    <w:rsid w:val="0061130C"/>
  </w:style>
  <w:style w:type="character" w:customStyle="1" w:styleId="1Char">
    <w:name w:val="标题 1 Char"/>
    <w:basedOn w:val="a0"/>
    <w:link w:val="1"/>
    <w:rsid w:val="0061130C"/>
    <w:rPr>
      <w:b/>
      <w:bCs/>
      <w:kern w:val="44"/>
      <w:sz w:val="44"/>
      <w:szCs w:val="44"/>
    </w:rPr>
  </w:style>
  <w:style w:type="paragraph" w:customStyle="1" w:styleId="postmeta">
    <w:name w:val="postmeta"/>
    <w:basedOn w:val="a"/>
    <w:rsid w:val="00475BC8"/>
    <w:pPr>
      <w:widowControl/>
      <w:jc w:val="center"/>
    </w:pPr>
    <w:rPr>
      <w:rFonts w:ascii="宋体" w:hAnsi="宋体" w:cs="宋体"/>
      <w:color w:val="666666"/>
      <w:kern w:val="0"/>
      <w:sz w:val="18"/>
      <w:szCs w:val="18"/>
    </w:rPr>
  </w:style>
  <w:style w:type="character" w:customStyle="1" w:styleId="articletitle">
    <w:name w:val="article_title"/>
    <w:basedOn w:val="a0"/>
    <w:rsid w:val="00BC1841"/>
  </w:style>
  <w:style w:type="paragraph" w:styleId="ae">
    <w:name w:val="Title"/>
    <w:basedOn w:val="a"/>
    <w:next w:val="a"/>
    <w:link w:val="Char4"/>
    <w:qFormat/>
    <w:rsid w:val="00E05A1C"/>
    <w:pPr>
      <w:spacing w:before="240" w:after="60"/>
      <w:jc w:val="left"/>
      <w:outlineLvl w:val="0"/>
    </w:pPr>
    <w:rPr>
      <w:rFonts w:asciiTheme="majorHAnsi" w:eastAsiaTheme="majorEastAsia" w:hAnsiTheme="majorHAnsi" w:cstheme="majorBidi"/>
      <w:b/>
      <w:bCs/>
      <w:sz w:val="28"/>
      <w:szCs w:val="32"/>
    </w:rPr>
  </w:style>
  <w:style w:type="character" w:customStyle="1" w:styleId="Char4">
    <w:name w:val="标题 Char"/>
    <w:basedOn w:val="a0"/>
    <w:link w:val="ae"/>
    <w:rsid w:val="00E05A1C"/>
    <w:rPr>
      <w:rFonts w:asciiTheme="majorHAnsi" w:eastAsiaTheme="majorEastAsia" w:hAnsiTheme="majorHAnsi" w:cstheme="majorBidi"/>
      <w:b/>
      <w:bCs/>
      <w:kern w:val="2"/>
      <w:sz w:val="28"/>
      <w:szCs w:val="32"/>
    </w:rPr>
  </w:style>
</w:styles>
</file>

<file path=word/webSettings.xml><?xml version="1.0" encoding="utf-8"?>
<w:webSettings xmlns:r="http://schemas.openxmlformats.org/officeDocument/2006/relationships" xmlns:w="http://schemas.openxmlformats.org/wordprocessingml/2006/main">
  <w:divs>
    <w:div w:id="29846018">
      <w:bodyDiv w:val="1"/>
      <w:marLeft w:val="0"/>
      <w:marRight w:val="0"/>
      <w:marTop w:val="0"/>
      <w:marBottom w:val="0"/>
      <w:divBdr>
        <w:top w:val="none" w:sz="0" w:space="0" w:color="auto"/>
        <w:left w:val="none" w:sz="0" w:space="0" w:color="auto"/>
        <w:bottom w:val="none" w:sz="0" w:space="0" w:color="auto"/>
        <w:right w:val="none" w:sz="0" w:space="0" w:color="auto"/>
      </w:divBdr>
    </w:div>
    <w:div w:id="213778900">
      <w:bodyDiv w:val="1"/>
      <w:marLeft w:val="0"/>
      <w:marRight w:val="0"/>
      <w:marTop w:val="0"/>
      <w:marBottom w:val="0"/>
      <w:divBdr>
        <w:top w:val="none" w:sz="0" w:space="0" w:color="auto"/>
        <w:left w:val="none" w:sz="0" w:space="0" w:color="auto"/>
        <w:bottom w:val="none" w:sz="0" w:space="0" w:color="auto"/>
        <w:right w:val="none" w:sz="0" w:space="0" w:color="auto"/>
      </w:divBdr>
    </w:div>
    <w:div w:id="240022836">
      <w:bodyDiv w:val="1"/>
      <w:marLeft w:val="0"/>
      <w:marRight w:val="0"/>
      <w:marTop w:val="0"/>
      <w:marBottom w:val="0"/>
      <w:divBdr>
        <w:top w:val="none" w:sz="0" w:space="0" w:color="auto"/>
        <w:left w:val="none" w:sz="0" w:space="0" w:color="auto"/>
        <w:bottom w:val="none" w:sz="0" w:space="0" w:color="auto"/>
        <w:right w:val="none" w:sz="0" w:space="0" w:color="auto"/>
      </w:divBdr>
    </w:div>
    <w:div w:id="356931068">
      <w:bodyDiv w:val="1"/>
      <w:marLeft w:val="0"/>
      <w:marRight w:val="0"/>
      <w:marTop w:val="0"/>
      <w:marBottom w:val="0"/>
      <w:divBdr>
        <w:top w:val="none" w:sz="0" w:space="0" w:color="auto"/>
        <w:left w:val="none" w:sz="0" w:space="0" w:color="auto"/>
        <w:bottom w:val="none" w:sz="0" w:space="0" w:color="auto"/>
        <w:right w:val="none" w:sz="0" w:space="0" w:color="auto"/>
      </w:divBdr>
    </w:div>
    <w:div w:id="385879555">
      <w:bodyDiv w:val="1"/>
      <w:marLeft w:val="0"/>
      <w:marRight w:val="0"/>
      <w:marTop w:val="0"/>
      <w:marBottom w:val="0"/>
      <w:divBdr>
        <w:top w:val="none" w:sz="0" w:space="0" w:color="auto"/>
        <w:left w:val="none" w:sz="0" w:space="0" w:color="auto"/>
        <w:bottom w:val="none" w:sz="0" w:space="0" w:color="auto"/>
        <w:right w:val="none" w:sz="0" w:space="0" w:color="auto"/>
      </w:divBdr>
    </w:div>
    <w:div w:id="486365632">
      <w:bodyDiv w:val="1"/>
      <w:marLeft w:val="0"/>
      <w:marRight w:val="0"/>
      <w:marTop w:val="0"/>
      <w:marBottom w:val="0"/>
      <w:divBdr>
        <w:top w:val="none" w:sz="0" w:space="0" w:color="auto"/>
        <w:left w:val="none" w:sz="0" w:space="0" w:color="auto"/>
        <w:bottom w:val="none" w:sz="0" w:space="0" w:color="auto"/>
        <w:right w:val="none" w:sz="0" w:space="0" w:color="auto"/>
      </w:divBdr>
    </w:div>
    <w:div w:id="557546368">
      <w:bodyDiv w:val="1"/>
      <w:marLeft w:val="0"/>
      <w:marRight w:val="0"/>
      <w:marTop w:val="0"/>
      <w:marBottom w:val="0"/>
      <w:divBdr>
        <w:top w:val="none" w:sz="0" w:space="0" w:color="auto"/>
        <w:left w:val="none" w:sz="0" w:space="0" w:color="auto"/>
        <w:bottom w:val="none" w:sz="0" w:space="0" w:color="auto"/>
        <w:right w:val="none" w:sz="0" w:space="0" w:color="auto"/>
      </w:divBdr>
    </w:div>
    <w:div w:id="662321095">
      <w:bodyDiv w:val="1"/>
      <w:marLeft w:val="0"/>
      <w:marRight w:val="0"/>
      <w:marTop w:val="0"/>
      <w:marBottom w:val="0"/>
      <w:divBdr>
        <w:top w:val="none" w:sz="0" w:space="0" w:color="auto"/>
        <w:left w:val="none" w:sz="0" w:space="0" w:color="auto"/>
        <w:bottom w:val="none" w:sz="0" w:space="0" w:color="auto"/>
        <w:right w:val="none" w:sz="0" w:space="0" w:color="auto"/>
      </w:divBdr>
      <w:divsChild>
        <w:div w:id="1718816246">
          <w:marLeft w:val="0"/>
          <w:marRight w:val="0"/>
          <w:marTop w:val="0"/>
          <w:marBottom w:val="0"/>
          <w:divBdr>
            <w:top w:val="none" w:sz="0" w:space="0" w:color="auto"/>
            <w:left w:val="none" w:sz="0" w:space="0" w:color="auto"/>
            <w:bottom w:val="none" w:sz="0" w:space="0" w:color="auto"/>
            <w:right w:val="none" w:sz="0" w:space="0" w:color="auto"/>
          </w:divBdr>
          <w:divsChild>
            <w:div w:id="35084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2862128">
      <w:bodyDiv w:val="1"/>
      <w:marLeft w:val="0"/>
      <w:marRight w:val="0"/>
      <w:marTop w:val="0"/>
      <w:marBottom w:val="0"/>
      <w:divBdr>
        <w:top w:val="none" w:sz="0" w:space="0" w:color="auto"/>
        <w:left w:val="none" w:sz="0" w:space="0" w:color="auto"/>
        <w:bottom w:val="none" w:sz="0" w:space="0" w:color="auto"/>
        <w:right w:val="none" w:sz="0" w:space="0" w:color="auto"/>
      </w:divBdr>
    </w:div>
    <w:div w:id="1160148214">
      <w:bodyDiv w:val="1"/>
      <w:marLeft w:val="0"/>
      <w:marRight w:val="0"/>
      <w:marTop w:val="0"/>
      <w:marBottom w:val="0"/>
      <w:divBdr>
        <w:top w:val="none" w:sz="0" w:space="0" w:color="auto"/>
        <w:left w:val="none" w:sz="0" w:space="0" w:color="auto"/>
        <w:bottom w:val="none" w:sz="0" w:space="0" w:color="auto"/>
        <w:right w:val="none" w:sz="0" w:space="0" w:color="auto"/>
      </w:divBdr>
    </w:div>
    <w:div w:id="1186292125">
      <w:bodyDiv w:val="1"/>
      <w:marLeft w:val="0"/>
      <w:marRight w:val="0"/>
      <w:marTop w:val="0"/>
      <w:marBottom w:val="0"/>
      <w:divBdr>
        <w:top w:val="none" w:sz="0" w:space="0" w:color="auto"/>
        <w:left w:val="none" w:sz="0" w:space="0" w:color="auto"/>
        <w:bottom w:val="none" w:sz="0" w:space="0" w:color="auto"/>
        <w:right w:val="none" w:sz="0" w:space="0" w:color="auto"/>
      </w:divBdr>
      <w:divsChild>
        <w:div w:id="427311911">
          <w:marLeft w:val="0"/>
          <w:marRight w:val="0"/>
          <w:marTop w:val="0"/>
          <w:marBottom w:val="0"/>
          <w:divBdr>
            <w:top w:val="none" w:sz="0" w:space="0" w:color="auto"/>
            <w:left w:val="none" w:sz="0" w:space="0" w:color="auto"/>
            <w:bottom w:val="none" w:sz="0" w:space="0" w:color="auto"/>
            <w:right w:val="none" w:sz="0" w:space="0" w:color="auto"/>
          </w:divBdr>
          <w:divsChild>
            <w:div w:id="15046664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5632546">
      <w:bodyDiv w:val="1"/>
      <w:marLeft w:val="0"/>
      <w:marRight w:val="0"/>
      <w:marTop w:val="0"/>
      <w:marBottom w:val="0"/>
      <w:divBdr>
        <w:top w:val="none" w:sz="0" w:space="0" w:color="auto"/>
        <w:left w:val="none" w:sz="0" w:space="0" w:color="auto"/>
        <w:bottom w:val="none" w:sz="0" w:space="0" w:color="auto"/>
        <w:right w:val="none" w:sz="0" w:space="0" w:color="auto"/>
      </w:divBdr>
    </w:div>
    <w:div w:id="1608388857">
      <w:bodyDiv w:val="1"/>
      <w:marLeft w:val="0"/>
      <w:marRight w:val="0"/>
      <w:marTop w:val="0"/>
      <w:marBottom w:val="0"/>
      <w:divBdr>
        <w:top w:val="none" w:sz="0" w:space="0" w:color="auto"/>
        <w:left w:val="none" w:sz="0" w:space="0" w:color="auto"/>
        <w:bottom w:val="none" w:sz="0" w:space="0" w:color="auto"/>
        <w:right w:val="none" w:sz="0" w:space="0" w:color="auto"/>
      </w:divBdr>
    </w:div>
    <w:div w:id="1629580426">
      <w:bodyDiv w:val="1"/>
      <w:marLeft w:val="0"/>
      <w:marRight w:val="0"/>
      <w:marTop w:val="0"/>
      <w:marBottom w:val="0"/>
      <w:divBdr>
        <w:top w:val="none" w:sz="0" w:space="0" w:color="auto"/>
        <w:left w:val="none" w:sz="0" w:space="0" w:color="auto"/>
        <w:bottom w:val="none" w:sz="0" w:space="0" w:color="auto"/>
        <w:right w:val="none" w:sz="0" w:space="0" w:color="auto"/>
      </w:divBdr>
    </w:div>
    <w:div w:id="1659770686">
      <w:bodyDiv w:val="1"/>
      <w:marLeft w:val="0"/>
      <w:marRight w:val="0"/>
      <w:marTop w:val="0"/>
      <w:marBottom w:val="0"/>
      <w:divBdr>
        <w:top w:val="none" w:sz="0" w:space="0" w:color="auto"/>
        <w:left w:val="none" w:sz="0" w:space="0" w:color="auto"/>
        <w:bottom w:val="none" w:sz="0" w:space="0" w:color="auto"/>
        <w:right w:val="none" w:sz="0" w:space="0" w:color="auto"/>
      </w:divBdr>
    </w:div>
    <w:div w:id="1660111072">
      <w:bodyDiv w:val="1"/>
      <w:marLeft w:val="0"/>
      <w:marRight w:val="0"/>
      <w:marTop w:val="100"/>
      <w:marBottom w:val="100"/>
      <w:divBdr>
        <w:top w:val="none" w:sz="0" w:space="0" w:color="auto"/>
        <w:left w:val="none" w:sz="0" w:space="0" w:color="auto"/>
        <w:bottom w:val="none" w:sz="0" w:space="0" w:color="auto"/>
        <w:right w:val="none" w:sz="0" w:space="0" w:color="auto"/>
      </w:divBdr>
      <w:divsChild>
        <w:div w:id="1946570647">
          <w:marLeft w:val="0"/>
          <w:marRight w:val="0"/>
          <w:marTop w:val="0"/>
          <w:marBottom w:val="0"/>
          <w:divBdr>
            <w:top w:val="none" w:sz="0" w:space="0" w:color="auto"/>
            <w:left w:val="none" w:sz="0" w:space="0" w:color="auto"/>
            <w:bottom w:val="none" w:sz="0" w:space="0" w:color="auto"/>
            <w:right w:val="none" w:sz="0" w:space="0" w:color="auto"/>
          </w:divBdr>
          <w:divsChild>
            <w:div w:id="1787848467">
              <w:marLeft w:val="0"/>
              <w:marRight w:val="0"/>
              <w:marTop w:val="0"/>
              <w:marBottom w:val="0"/>
              <w:divBdr>
                <w:top w:val="none" w:sz="0" w:space="0" w:color="auto"/>
                <w:left w:val="none" w:sz="0" w:space="0" w:color="auto"/>
                <w:bottom w:val="none" w:sz="0" w:space="0" w:color="auto"/>
                <w:right w:val="none" w:sz="0" w:space="0" w:color="auto"/>
              </w:divBdr>
              <w:divsChild>
                <w:div w:id="1064723523">
                  <w:marLeft w:val="0"/>
                  <w:marRight w:val="0"/>
                  <w:marTop w:val="0"/>
                  <w:marBottom w:val="0"/>
                  <w:divBdr>
                    <w:top w:val="none" w:sz="0" w:space="0" w:color="auto"/>
                    <w:left w:val="none" w:sz="0" w:space="0" w:color="auto"/>
                    <w:bottom w:val="none" w:sz="0" w:space="0" w:color="auto"/>
                    <w:right w:val="none" w:sz="0" w:space="0" w:color="auto"/>
                  </w:divBdr>
                </w:div>
                <w:div w:id="276062741">
                  <w:marLeft w:val="1125"/>
                  <w:marRight w:val="1125"/>
                  <w:marTop w:val="0"/>
                  <w:marBottom w:val="0"/>
                  <w:divBdr>
                    <w:top w:val="none" w:sz="0" w:space="0" w:color="auto"/>
                    <w:left w:val="none" w:sz="0" w:space="0" w:color="auto"/>
                    <w:bottom w:val="none" w:sz="0" w:space="0" w:color="auto"/>
                    <w:right w:val="none" w:sz="0" w:space="0" w:color="auto"/>
                  </w:divBdr>
                  <w:divsChild>
                    <w:div w:id="1926571945">
                      <w:marLeft w:val="0"/>
                      <w:marRight w:val="0"/>
                      <w:marTop w:val="0"/>
                      <w:marBottom w:val="0"/>
                      <w:divBdr>
                        <w:top w:val="none" w:sz="0" w:space="0" w:color="auto"/>
                        <w:left w:val="none" w:sz="0" w:space="0" w:color="auto"/>
                        <w:bottom w:val="none" w:sz="0" w:space="0" w:color="auto"/>
                        <w:right w:val="none" w:sz="0" w:space="0" w:color="auto"/>
                      </w:divBdr>
                      <w:divsChild>
                        <w:div w:id="203372904">
                          <w:marLeft w:val="0"/>
                          <w:marRight w:val="0"/>
                          <w:marTop w:val="0"/>
                          <w:marBottom w:val="0"/>
                          <w:divBdr>
                            <w:top w:val="none" w:sz="0" w:space="0" w:color="auto"/>
                            <w:left w:val="none" w:sz="0" w:space="0" w:color="auto"/>
                            <w:bottom w:val="none" w:sz="0" w:space="0" w:color="auto"/>
                            <w:right w:val="none" w:sz="0" w:space="0" w:color="auto"/>
                          </w:divBdr>
                          <w:divsChild>
                            <w:div w:id="2094862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42357176">
      <w:bodyDiv w:val="1"/>
      <w:marLeft w:val="0"/>
      <w:marRight w:val="0"/>
      <w:marTop w:val="0"/>
      <w:marBottom w:val="0"/>
      <w:divBdr>
        <w:top w:val="none" w:sz="0" w:space="0" w:color="auto"/>
        <w:left w:val="none" w:sz="0" w:space="0" w:color="auto"/>
        <w:bottom w:val="none" w:sz="0" w:space="0" w:color="auto"/>
        <w:right w:val="none" w:sz="0" w:space="0" w:color="auto"/>
      </w:divBdr>
    </w:div>
    <w:div w:id="1875341331">
      <w:bodyDiv w:val="1"/>
      <w:marLeft w:val="0"/>
      <w:marRight w:val="0"/>
      <w:marTop w:val="0"/>
      <w:marBottom w:val="0"/>
      <w:divBdr>
        <w:top w:val="none" w:sz="0" w:space="0" w:color="auto"/>
        <w:left w:val="none" w:sz="0" w:space="0" w:color="auto"/>
        <w:bottom w:val="none" w:sz="0" w:space="0" w:color="auto"/>
        <w:right w:val="none" w:sz="0" w:space="0" w:color="auto"/>
      </w:divBdr>
    </w:div>
    <w:div w:id="1876886697">
      <w:bodyDiv w:val="1"/>
      <w:marLeft w:val="0"/>
      <w:marRight w:val="0"/>
      <w:marTop w:val="0"/>
      <w:marBottom w:val="0"/>
      <w:divBdr>
        <w:top w:val="none" w:sz="0" w:space="0" w:color="auto"/>
        <w:left w:val="none" w:sz="0" w:space="0" w:color="auto"/>
        <w:bottom w:val="none" w:sz="0" w:space="0" w:color="auto"/>
        <w:right w:val="none" w:sz="0" w:space="0" w:color="auto"/>
      </w:divBdr>
    </w:div>
    <w:div w:id="1975865238">
      <w:bodyDiv w:val="1"/>
      <w:marLeft w:val="0"/>
      <w:marRight w:val="0"/>
      <w:marTop w:val="0"/>
      <w:marBottom w:val="0"/>
      <w:divBdr>
        <w:top w:val="none" w:sz="0" w:space="0" w:color="auto"/>
        <w:left w:val="none" w:sz="0" w:space="0" w:color="auto"/>
        <w:bottom w:val="none" w:sz="0" w:space="0" w:color="auto"/>
        <w:right w:val="none" w:sz="0" w:space="0" w:color="auto"/>
      </w:divBdr>
    </w:div>
    <w:div w:id="2074231808">
      <w:bodyDiv w:val="1"/>
      <w:marLeft w:val="0"/>
      <w:marRight w:val="0"/>
      <w:marTop w:val="0"/>
      <w:marBottom w:val="0"/>
      <w:divBdr>
        <w:top w:val="none" w:sz="0" w:space="0" w:color="auto"/>
        <w:left w:val="none" w:sz="0" w:space="0" w:color="auto"/>
        <w:bottom w:val="none" w:sz="0" w:space="0" w:color="auto"/>
        <w:right w:val="none" w:sz="0" w:space="0" w:color="auto"/>
      </w:divBdr>
    </w:div>
    <w:div w:id="2080980103">
      <w:bodyDiv w:val="1"/>
      <w:marLeft w:val="0"/>
      <w:marRight w:val="0"/>
      <w:marTop w:val="0"/>
      <w:marBottom w:val="0"/>
      <w:divBdr>
        <w:top w:val="none" w:sz="0" w:space="0" w:color="auto"/>
        <w:left w:val="none" w:sz="0" w:space="0" w:color="auto"/>
        <w:bottom w:val="none" w:sz="0" w:space="0" w:color="auto"/>
        <w:right w:val="none" w:sz="0" w:space="0" w:color="auto"/>
      </w:divBdr>
    </w:div>
    <w:div w:id="210988313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6EF17362-74CF-4D3D-9976-52B504CAB3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265</TotalTime>
  <Pages>4</Pages>
  <Words>427</Words>
  <Characters>2434</Characters>
  <Application>Microsoft Office Word</Application>
  <DocSecurity>0</DocSecurity>
  <Lines>20</Lines>
  <Paragraphs>5</Paragraphs>
  <ScaleCrop>false</ScaleCrop>
  <Company>hhuc</Company>
  <LinksUpToDate>false</LinksUpToDate>
  <CharactersWithSpaces>2856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机电简报3月份</dc:title>
  <dc:creator>Yang.CW</dc:creator>
  <cp:lastModifiedBy>张建立</cp:lastModifiedBy>
  <cp:revision>22</cp:revision>
  <cp:lastPrinted>2018-03-01T00:53:00Z</cp:lastPrinted>
  <dcterms:created xsi:type="dcterms:W3CDTF">2018-08-22T12:30:00Z</dcterms:created>
  <dcterms:modified xsi:type="dcterms:W3CDTF">2018-12-27T02:52:00Z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2052-10.1.0.7400</vt:lpwstr>
  </property>
</Properties>
</file>